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E" w:rsidRPr="00741FDD" w:rsidRDefault="00A53BDE" w:rsidP="00A53BDE">
      <w:pPr>
        <w:jc w:val="center"/>
        <w:rPr>
          <w:rFonts w:ascii="Arial" w:hAnsi="Arial" w:cs="Arial"/>
          <w:sz w:val="24"/>
          <w:szCs w:val="24"/>
        </w:rPr>
      </w:pPr>
      <w:r w:rsidRPr="00741FD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66750" cy="666750"/>
            <wp:effectExtent l="19050" t="0" r="0" b="0"/>
            <wp:docPr id="2" name="Imagem 1" descr="IMAGENS PGJ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NS PGJ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BDE" w:rsidRPr="00741FDD" w:rsidRDefault="00A53BDE" w:rsidP="00A53BDE">
      <w:pPr>
        <w:jc w:val="center"/>
        <w:rPr>
          <w:rFonts w:ascii="Arial" w:hAnsi="Arial" w:cs="Arial"/>
          <w:b/>
          <w:sz w:val="24"/>
          <w:szCs w:val="24"/>
        </w:rPr>
      </w:pPr>
      <w:r w:rsidRPr="00741FDD">
        <w:rPr>
          <w:rFonts w:ascii="Arial" w:hAnsi="Arial" w:cs="Arial"/>
          <w:b/>
          <w:sz w:val="24"/>
          <w:szCs w:val="24"/>
        </w:rPr>
        <w:t>MINISTÉRIO PÚBLICO DO ESTADO DO PIAUÍ</w:t>
      </w:r>
    </w:p>
    <w:p w:rsidR="00A53BDE" w:rsidRPr="0050319E" w:rsidRDefault="0050319E" w:rsidP="00A53BD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0319E">
        <w:rPr>
          <w:rFonts w:ascii="Arial" w:eastAsiaTheme="minorHAnsi" w:hAnsi="Arial" w:cs="Arial"/>
          <w:sz w:val="24"/>
          <w:szCs w:val="24"/>
          <w:u w:val="single"/>
          <w:lang w:eastAsia="en-US"/>
        </w:rPr>
        <w:t>PROMOTORIA DE JUSTIÇA DO CONTROLE EXTERNO</w:t>
      </w:r>
      <w:r w:rsidRPr="0050319E">
        <w:rPr>
          <w:rFonts w:ascii="Arial" w:hAnsi="Arial" w:cs="Arial"/>
          <w:sz w:val="24"/>
          <w:szCs w:val="24"/>
          <w:u w:val="single"/>
        </w:rPr>
        <w:t xml:space="preserve"> DA </w:t>
      </w:r>
      <w:r w:rsidR="006B29C0">
        <w:rPr>
          <w:rFonts w:ascii="Arial" w:hAnsi="Arial" w:cs="Arial"/>
          <w:sz w:val="24"/>
          <w:szCs w:val="24"/>
          <w:u w:val="single"/>
        </w:rPr>
        <w:t>ATIVIDIDADE POLICIAL</w:t>
      </w:r>
      <w:r w:rsidR="00635364">
        <w:rPr>
          <w:rFonts w:ascii="Arial" w:hAnsi="Arial" w:cs="Arial"/>
          <w:sz w:val="24"/>
          <w:szCs w:val="24"/>
          <w:u w:val="single"/>
        </w:rPr>
        <w:t xml:space="preserve"> DE TERESINA</w:t>
      </w:r>
    </w:p>
    <w:p w:rsidR="00A53BDE" w:rsidRDefault="00A53BDE" w:rsidP="00A53BDE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Rua 19 de novembro, n° 159, Centro/Norte-Teresina/PI (Prédio das Promotorias Cíveis e Criminais)</w:t>
      </w:r>
    </w:p>
    <w:p w:rsidR="00A53BDE" w:rsidRDefault="0024344A" w:rsidP="00A53BDE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Telefone:</w:t>
      </w:r>
      <w:bookmarkStart w:id="0" w:name="_GoBack"/>
      <w:bookmarkEnd w:id="0"/>
    </w:p>
    <w:p w:rsidR="00A53BDE" w:rsidRDefault="00A53BDE" w:rsidP="00A53BDE">
      <w:pPr>
        <w:jc w:val="center"/>
        <w:rPr>
          <w:rFonts w:ascii="Arial" w:hAnsi="Arial" w:cs="Arial"/>
          <w:sz w:val="20"/>
          <w:szCs w:val="24"/>
        </w:rPr>
      </w:pPr>
    </w:p>
    <w:p w:rsidR="001578FB" w:rsidRDefault="00A53BDE" w:rsidP="00A53BDE">
      <w:pPr>
        <w:jc w:val="center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50319E">
        <w:rPr>
          <w:rFonts w:ascii="Arial" w:eastAsia="Times New Roman" w:hAnsi="Arial" w:cs="Arial"/>
          <w:sz w:val="28"/>
          <w:szCs w:val="24"/>
          <w:u w:val="single"/>
        </w:rPr>
        <w:t xml:space="preserve">PORTARIA Nº </w:t>
      </w:r>
      <w:r w:rsidR="001578FB">
        <w:rPr>
          <w:rFonts w:ascii="Arial" w:eastAsia="Times New Roman" w:hAnsi="Arial" w:cs="Arial"/>
          <w:sz w:val="28"/>
          <w:szCs w:val="24"/>
          <w:u w:val="single"/>
        </w:rPr>
        <w:t xml:space="preserve">      </w:t>
      </w:r>
      <w:r w:rsidRPr="0050319E">
        <w:rPr>
          <w:rFonts w:ascii="Arial" w:eastAsia="Times New Roman" w:hAnsi="Arial" w:cs="Arial"/>
          <w:sz w:val="28"/>
          <w:szCs w:val="24"/>
          <w:u w:val="single"/>
        </w:rPr>
        <w:t xml:space="preserve">/2013 </w:t>
      </w:r>
      <w:r w:rsidR="0050319E" w:rsidRPr="0050319E">
        <w:rPr>
          <w:rFonts w:ascii="Arial" w:eastAsia="Times New Roman" w:hAnsi="Arial" w:cs="Arial"/>
          <w:sz w:val="28"/>
          <w:szCs w:val="28"/>
          <w:u w:val="single"/>
        </w:rPr>
        <w:t>-</w:t>
      </w:r>
      <w:r w:rsidRPr="0050319E">
        <w:rPr>
          <w:rFonts w:ascii="Arial" w:eastAsiaTheme="minorHAnsi" w:hAnsi="Arial" w:cs="Arial"/>
          <w:sz w:val="28"/>
          <w:szCs w:val="28"/>
          <w:u w:val="single"/>
          <w:lang w:eastAsia="en-US"/>
        </w:rPr>
        <w:t xml:space="preserve"> MP/PI – </w:t>
      </w:r>
      <w:r w:rsidR="0050319E" w:rsidRPr="00635364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PROMOTORIA DE JUSTIÇA </w:t>
      </w:r>
      <w:r w:rsidR="001578FB">
        <w:rPr>
          <w:rFonts w:ascii="Arial" w:eastAsiaTheme="minorHAnsi" w:hAnsi="Arial" w:cs="Arial"/>
          <w:sz w:val="24"/>
          <w:szCs w:val="24"/>
          <w:u w:val="single"/>
          <w:lang w:eastAsia="en-US"/>
        </w:rPr>
        <w:t>DE XXXXX</w:t>
      </w:r>
    </w:p>
    <w:p w:rsidR="001578FB" w:rsidRDefault="001578FB" w:rsidP="00A53BDE">
      <w:pPr>
        <w:jc w:val="center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</w:p>
    <w:p w:rsidR="0050319E" w:rsidRPr="0050319E" w:rsidRDefault="0050319E" w:rsidP="00A53BDE">
      <w:pPr>
        <w:jc w:val="center"/>
        <w:rPr>
          <w:rFonts w:ascii="CourierNewPSMT" w:eastAsiaTheme="minorHAnsi" w:hAnsi="CourierNewPSMT" w:cs="CourierNewPSMT"/>
          <w:sz w:val="23"/>
          <w:szCs w:val="23"/>
          <w:u w:val="single"/>
          <w:lang w:eastAsia="en-US"/>
        </w:rPr>
      </w:pPr>
    </w:p>
    <w:p w:rsidR="0050319E" w:rsidRDefault="0050319E" w:rsidP="0050319E">
      <w:pPr>
        <w:spacing w:before="120" w:after="240"/>
        <w:jc w:val="both"/>
        <w:rPr>
          <w:rFonts w:ascii="Arial" w:eastAsia="Times New Roman" w:hAnsi="Arial" w:cs="Arial"/>
          <w:sz w:val="24"/>
        </w:rPr>
      </w:pPr>
    </w:p>
    <w:p w:rsidR="00EB454C" w:rsidRDefault="005D0C71" w:rsidP="005D0C71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MINISTÉRIO PÚBLICO DO ESTADO DO PIAUÍ, </w:t>
      </w:r>
      <w:r w:rsidRPr="005D0C71">
        <w:rPr>
          <w:rFonts w:ascii="Arial" w:eastAsia="Times New Roman" w:hAnsi="Arial" w:cs="Arial"/>
          <w:sz w:val="24"/>
          <w:szCs w:val="24"/>
        </w:rPr>
        <w:t>pelo Pro</w:t>
      </w:r>
      <w:r>
        <w:rPr>
          <w:rFonts w:ascii="Arial" w:eastAsia="Times New Roman" w:hAnsi="Arial" w:cs="Arial"/>
          <w:sz w:val="24"/>
          <w:szCs w:val="24"/>
        </w:rPr>
        <w:t xml:space="preserve">motor de Justiça </w:t>
      </w:r>
      <w:r w:rsidRPr="005D0C71">
        <w:rPr>
          <w:rFonts w:ascii="Arial" w:eastAsia="Times New Roman" w:hAnsi="Arial" w:cs="Arial"/>
          <w:sz w:val="24"/>
          <w:szCs w:val="24"/>
        </w:rPr>
        <w:t xml:space="preserve">signatário, </w:t>
      </w:r>
      <w:r w:rsidR="00D43562" w:rsidRPr="00D43562">
        <w:rPr>
          <w:rFonts w:ascii="Arial" w:eastAsia="TrebuchetMS-Identity-H" w:hAnsi="Arial" w:cs="Arial"/>
          <w:sz w:val="24"/>
          <w:szCs w:val="24"/>
          <w:lang w:eastAsia="en-US"/>
        </w:rPr>
        <w:t>com exercício junto a Promotoria de Justiça de ________________________</w:t>
      </w:r>
      <w:r w:rsidR="00D43562">
        <w:rPr>
          <w:rFonts w:ascii="Arial" w:eastAsia="TrebuchetMS-Identity-H" w:hAnsi="Arial" w:cs="Arial"/>
          <w:sz w:val="24"/>
          <w:szCs w:val="24"/>
          <w:lang w:eastAsia="en-US"/>
        </w:rPr>
        <w:t xml:space="preserve">, </w:t>
      </w:r>
      <w:r w:rsidRPr="00D43562">
        <w:rPr>
          <w:rFonts w:ascii="Arial" w:eastAsia="Times New Roman" w:hAnsi="Arial" w:cs="Arial"/>
          <w:sz w:val="24"/>
          <w:szCs w:val="24"/>
        </w:rPr>
        <w:t xml:space="preserve">no </w:t>
      </w:r>
      <w:r w:rsidR="00D43562" w:rsidRPr="00D43562">
        <w:rPr>
          <w:rFonts w:ascii="Arial" w:eastAsia="Times New Roman" w:hAnsi="Arial" w:cs="Arial"/>
          <w:sz w:val="24"/>
          <w:szCs w:val="24"/>
        </w:rPr>
        <w:t>uso d</w:t>
      </w:r>
      <w:r w:rsidR="00720695" w:rsidRPr="00D43562">
        <w:rPr>
          <w:rFonts w:ascii="Arial" w:eastAsia="Times New Roman" w:hAnsi="Arial" w:cs="Arial"/>
          <w:sz w:val="24"/>
          <w:szCs w:val="24"/>
        </w:rPr>
        <w:t>e suas atribuições legais</w:t>
      </w:r>
      <w:r w:rsidR="00EB454C">
        <w:rPr>
          <w:rFonts w:ascii="Arial" w:eastAsia="Times New Roman" w:hAnsi="Arial" w:cs="Arial"/>
          <w:sz w:val="24"/>
          <w:szCs w:val="24"/>
        </w:rPr>
        <w:t>, e;</w:t>
      </w:r>
    </w:p>
    <w:p w:rsidR="00D43562" w:rsidRDefault="00D43562" w:rsidP="005D0C71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6321" w:rsidRDefault="00496321" w:rsidP="009D2D78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</w:p>
    <w:p w:rsidR="00FD2AB4" w:rsidRDefault="00AB6076" w:rsidP="009D2D78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D2AB4">
        <w:rPr>
          <w:rFonts w:ascii="Arial" w:hAnsi="Arial" w:cs="Arial"/>
          <w:sz w:val="24"/>
          <w:szCs w:val="24"/>
        </w:rPr>
        <w:t xml:space="preserve"> o que determina o a</w:t>
      </w:r>
      <w:r w:rsidR="0050319E" w:rsidRPr="009D2D78">
        <w:rPr>
          <w:rFonts w:ascii="Arial" w:hAnsi="Arial" w:cs="Arial"/>
          <w:sz w:val="24"/>
          <w:szCs w:val="24"/>
        </w:rPr>
        <w:t>rt.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7" w:tooltip="Artigo 129 da Constituição Federal de 1988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129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8" w:tooltip="Inciso VI do Artigo 129 da Constituição Federal de 1988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VI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9" w:tooltip="Inciso VII do Artigo 129 da Constituição Federal de 1988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VII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0" w:tooltip="Inciso VIII do Artigo 129 da Constituição Federal de 1988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VIII</w:t>
        </w:r>
      </w:hyperlink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r w:rsidR="0050319E" w:rsidRPr="009D2D78">
        <w:rPr>
          <w:rFonts w:ascii="Arial" w:hAnsi="Arial" w:cs="Arial"/>
          <w:sz w:val="24"/>
          <w:szCs w:val="24"/>
        </w:rPr>
        <w:t>da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1" w:tooltip="Constituição da República Federativa do Brasil de 1988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Constituição Federal</w:t>
        </w:r>
      </w:hyperlink>
      <w:r w:rsidR="0050319E" w:rsidRPr="009D2D78">
        <w:rPr>
          <w:rFonts w:ascii="Arial" w:hAnsi="Arial" w:cs="Arial"/>
          <w:sz w:val="24"/>
          <w:szCs w:val="24"/>
        </w:rPr>
        <w:t>; art.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2" w:tooltip="Artigo 26 da Lei nº 8.625 de 12 de Fevereiro de 1993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26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3" w:tooltip="Inciso I do Artigo 26 da Lei nº 8.625 de 12 de Fevereiro de 1993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I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4" w:tooltip="Alínea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b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5" w:tooltip="Inciso II do Artigo 26 da Lei nº 8.625 de 12 de Fevereiro de 1993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II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6" w:tooltip="Inciso III do Artigo 26 da Lei nº 8.625 de 12 de Fevereiro de 1993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III</w:t>
        </w:r>
        <w:proofErr w:type="gramStart"/>
      </w:hyperlink>
      <w:proofErr w:type="gramEnd"/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7" w:tooltip="Inciso IV do Artigo 26 da Lei nº 8.625 de 12 de Fevereiro de 1993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IV</w:t>
        </w:r>
      </w:hyperlink>
      <w:r w:rsidR="0050319E" w:rsidRPr="009D2D78">
        <w:rPr>
          <w:rFonts w:ascii="Arial" w:hAnsi="Arial" w:cs="Arial"/>
          <w:sz w:val="24"/>
          <w:szCs w:val="24"/>
        </w:rPr>
        <w:t>,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8" w:tooltip="Inciso VI do Artigo 26 da Lei nº 8.625 de 12 de Fevereiro de 1993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VI</w:t>
        </w:r>
      </w:hyperlink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r w:rsidR="0050319E" w:rsidRPr="009D2D78">
        <w:rPr>
          <w:rFonts w:ascii="Arial" w:hAnsi="Arial" w:cs="Arial"/>
          <w:sz w:val="24"/>
          <w:szCs w:val="24"/>
        </w:rPr>
        <w:t>da Lei Federal nº</w:t>
      </w:r>
      <w:r w:rsidR="0050319E" w:rsidRPr="009D2D78">
        <w:rPr>
          <w:rStyle w:val="apple-converted-space"/>
          <w:rFonts w:ascii="Arial" w:hAnsi="Arial" w:cs="Arial"/>
          <w:sz w:val="24"/>
          <w:szCs w:val="24"/>
        </w:rPr>
        <w:t> </w:t>
      </w:r>
      <w:hyperlink r:id="rId19" w:tooltip="Lei nº 8.625, de 12 de fevereiro de 1993." w:history="1">
        <w:r w:rsidR="0050319E" w:rsidRPr="009D2D78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8.625</w:t>
        </w:r>
      </w:hyperlink>
      <w:r w:rsidR="0050319E" w:rsidRPr="009D2D78">
        <w:rPr>
          <w:rFonts w:ascii="Arial" w:hAnsi="Arial" w:cs="Arial"/>
          <w:sz w:val="24"/>
          <w:szCs w:val="24"/>
        </w:rPr>
        <w:t>, de 12 de fevereiro de 1993,</w:t>
      </w:r>
      <w:r w:rsidR="0050319E" w:rsidRPr="009D2D78">
        <w:rPr>
          <w:rFonts w:ascii="Arial" w:hAnsi="Arial" w:cs="Arial"/>
          <w:color w:val="404040"/>
          <w:sz w:val="24"/>
          <w:szCs w:val="24"/>
        </w:rPr>
        <w:t xml:space="preserve"> </w:t>
      </w:r>
      <w:r w:rsidR="00246B7F">
        <w:rPr>
          <w:rFonts w:ascii="Arial" w:hAnsi="Arial" w:cs="Arial"/>
          <w:color w:val="FF0000"/>
          <w:sz w:val="24"/>
          <w:szCs w:val="24"/>
        </w:rPr>
        <w:t>art. 36</w:t>
      </w:r>
      <w:r w:rsidR="0050319E" w:rsidRPr="009D2D78">
        <w:rPr>
          <w:rFonts w:ascii="Arial" w:hAnsi="Arial" w:cs="Arial"/>
          <w:color w:val="FF0000"/>
          <w:sz w:val="24"/>
          <w:szCs w:val="24"/>
        </w:rPr>
        <w:t xml:space="preserve">, </w:t>
      </w:r>
      <w:r w:rsidR="00246B7F">
        <w:rPr>
          <w:rFonts w:ascii="Arial" w:hAnsi="Arial" w:cs="Arial"/>
          <w:color w:val="FF0000"/>
          <w:sz w:val="24"/>
          <w:szCs w:val="24"/>
        </w:rPr>
        <w:t>XIV</w:t>
      </w:r>
      <w:r w:rsidR="0050319E" w:rsidRPr="009D2D78">
        <w:rPr>
          <w:rFonts w:ascii="Arial" w:hAnsi="Arial" w:cs="Arial"/>
          <w:color w:val="FF0000"/>
          <w:sz w:val="24"/>
          <w:szCs w:val="24"/>
        </w:rPr>
        <w:t xml:space="preserve"> da </w:t>
      </w:r>
      <w:r w:rsidR="00CA4D00" w:rsidRPr="00CA4D00">
        <w:rPr>
          <w:rFonts w:ascii="Arial" w:hAnsi="Arial" w:cs="Arial"/>
          <w:color w:val="FF0000"/>
          <w:sz w:val="24"/>
          <w:szCs w:val="24"/>
        </w:rPr>
        <w:t>L</w:t>
      </w:r>
      <w:r w:rsidR="00CA4D00">
        <w:rPr>
          <w:rFonts w:ascii="Arial" w:hAnsi="Arial" w:cs="Arial"/>
          <w:color w:val="FF0000"/>
          <w:sz w:val="24"/>
          <w:szCs w:val="24"/>
        </w:rPr>
        <w:t>ei</w:t>
      </w:r>
      <w:r w:rsidR="00CA4D00" w:rsidRPr="00CA4D00">
        <w:rPr>
          <w:rFonts w:ascii="Arial" w:hAnsi="Arial" w:cs="Arial"/>
          <w:color w:val="FF0000"/>
          <w:sz w:val="24"/>
          <w:szCs w:val="24"/>
        </w:rPr>
        <w:t xml:space="preserve"> Complementar </w:t>
      </w:r>
      <w:r w:rsidR="00CA4D00">
        <w:rPr>
          <w:rFonts w:ascii="Arial" w:hAnsi="Arial" w:cs="Arial"/>
          <w:color w:val="FF0000"/>
          <w:sz w:val="24"/>
          <w:szCs w:val="24"/>
        </w:rPr>
        <w:t>Estadual nº 12, de</w:t>
      </w:r>
      <w:r w:rsidR="00CA4D00" w:rsidRPr="00CA4D00">
        <w:rPr>
          <w:rFonts w:ascii="Arial" w:hAnsi="Arial" w:cs="Arial"/>
          <w:color w:val="FF0000"/>
          <w:sz w:val="24"/>
          <w:szCs w:val="24"/>
        </w:rPr>
        <w:t xml:space="preserve"> 18 de dezembro de 1993</w:t>
      </w:r>
      <w:r w:rsidR="009D2D78">
        <w:rPr>
          <w:rFonts w:ascii="Arial" w:hAnsi="Arial" w:cs="Arial"/>
          <w:color w:val="FF0000"/>
          <w:sz w:val="24"/>
          <w:szCs w:val="24"/>
        </w:rPr>
        <w:t xml:space="preserve">, </w:t>
      </w:r>
      <w:r w:rsidR="00FD2AB4" w:rsidRPr="00FD2AB4">
        <w:rPr>
          <w:rFonts w:ascii="Arial" w:hAnsi="Arial" w:cs="Arial"/>
          <w:sz w:val="24"/>
          <w:szCs w:val="24"/>
        </w:rPr>
        <w:t>normas que</w:t>
      </w:r>
      <w:r w:rsidR="00D43562">
        <w:rPr>
          <w:rFonts w:ascii="Arial" w:hAnsi="Arial" w:cs="Arial"/>
          <w:sz w:val="24"/>
          <w:szCs w:val="24"/>
        </w:rPr>
        <w:t xml:space="preserve"> conferiram,</w:t>
      </w:r>
      <w:r w:rsidR="00FD2AB4" w:rsidRPr="00FD2AB4">
        <w:rPr>
          <w:rFonts w:ascii="Arial" w:hAnsi="Arial" w:cs="Arial"/>
          <w:sz w:val="24"/>
          <w:szCs w:val="24"/>
        </w:rPr>
        <w:t xml:space="preserve"> ao Ministério Público</w:t>
      </w:r>
      <w:r w:rsidR="00FD2AB4">
        <w:rPr>
          <w:rFonts w:ascii="Arial" w:hAnsi="Arial" w:cs="Arial"/>
          <w:sz w:val="24"/>
          <w:szCs w:val="24"/>
        </w:rPr>
        <w:t>,</w:t>
      </w:r>
      <w:r w:rsidR="00D43562">
        <w:rPr>
          <w:rFonts w:ascii="Arial" w:hAnsi="Arial" w:cs="Arial"/>
          <w:sz w:val="24"/>
          <w:szCs w:val="24"/>
        </w:rPr>
        <w:t xml:space="preserve"> </w:t>
      </w:r>
      <w:r w:rsidR="00FD2AB4" w:rsidRPr="00FD2AB4">
        <w:rPr>
          <w:rFonts w:ascii="Arial" w:hAnsi="Arial" w:cs="Arial"/>
          <w:sz w:val="24"/>
          <w:szCs w:val="24"/>
        </w:rPr>
        <w:t>o exercício do controle externo da atividade policial</w:t>
      </w:r>
      <w:r w:rsidR="00FD2AB4" w:rsidRPr="00FD2AB4">
        <w:rPr>
          <w:rFonts w:ascii="Arial" w:hAnsi="Arial" w:cs="Arial"/>
          <w:color w:val="404040"/>
          <w:sz w:val="24"/>
          <w:szCs w:val="24"/>
        </w:rPr>
        <w:t>;</w:t>
      </w:r>
    </w:p>
    <w:p w:rsidR="00A8134B" w:rsidRDefault="00A8134B" w:rsidP="009D2D78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hAnsi="Arial" w:cs="Arial"/>
          <w:color w:val="404040"/>
          <w:sz w:val="24"/>
          <w:szCs w:val="24"/>
        </w:rPr>
      </w:pPr>
    </w:p>
    <w:p w:rsidR="00057A4F" w:rsidRPr="005A64C4" w:rsidRDefault="00A8134B" w:rsidP="00057A4F">
      <w:pPr>
        <w:pStyle w:val="NormalWeb"/>
        <w:shd w:val="clear" w:color="auto" w:fill="FFFFFF"/>
        <w:spacing w:before="0" w:beforeAutospacing="0" w:after="0" w:afterAutospacing="0" w:line="480" w:lineRule="auto"/>
        <w:ind w:firstLine="1276"/>
        <w:contextualSpacing/>
        <w:jc w:val="both"/>
        <w:rPr>
          <w:rFonts w:ascii="Arial" w:hAnsi="Arial" w:cs="Arial"/>
        </w:rPr>
      </w:pPr>
      <w:r w:rsidRPr="00A8134B">
        <w:rPr>
          <w:rFonts w:ascii="Arial" w:eastAsiaTheme="minorHAnsi" w:hAnsi="Arial" w:cs="Arial"/>
          <w:lang w:eastAsia="en-US"/>
        </w:rPr>
        <w:t>CONSIDERANDO que</w:t>
      </w:r>
      <w:r>
        <w:rPr>
          <w:rFonts w:ascii="Arial" w:eastAsiaTheme="minorHAnsi" w:hAnsi="Arial" w:cs="Arial"/>
          <w:lang w:eastAsia="en-US"/>
        </w:rPr>
        <w:t xml:space="preserve">, no </w:t>
      </w:r>
      <w:r w:rsidRPr="00A8134B">
        <w:rPr>
          <w:rFonts w:ascii="Arial" w:eastAsiaTheme="minorHAnsi" w:hAnsi="Arial" w:cs="Arial"/>
          <w:lang w:eastAsia="en-US"/>
        </w:rPr>
        <w:t>exerc</w:t>
      </w:r>
      <w:r>
        <w:rPr>
          <w:rFonts w:ascii="Arial" w:eastAsiaTheme="minorHAnsi" w:hAnsi="Arial" w:cs="Arial"/>
          <w:lang w:eastAsia="en-US"/>
        </w:rPr>
        <w:t>ício d</w:t>
      </w:r>
      <w:r w:rsidRPr="00A8134B">
        <w:rPr>
          <w:rFonts w:ascii="Arial" w:eastAsiaTheme="minorHAnsi" w:hAnsi="Arial" w:cs="Arial"/>
          <w:lang w:eastAsia="en-US"/>
        </w:rPr>
        <w:t>o controle externo da atividade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8134B">
        <w:rPr>
          <w:rFonts w:ascii="Arial" w:eastAsiaTheme="minorHAnsi" w:hAnsi="Arial" w:cs="Arial"/>
          <w:lang w:eastAsia="en-US"/>
        </w:rPr>
        <w:t>policial</w:t>
      </w:r>
      <w:r w:rsidR="003E0CE2">
        <w:rPr>
          <w:rFonts w:ascii="Arial" w:eastAsiaTheme="minorHAnsi" w:hAnsi="Arial" w:cs="Arial"/>
          <w:lang w:eastAsia="en-US"/>
        </w:rPr>
        <w:t xml:space="preserve">, o Ministério Público </w:t>
      </w:r>
      <w:r w:rsidRPr="00A8134B">
        <w:rPr>
          <w:rFonts w:ascii="Arial" w:eastAsiaTheme="minorHAnsi" w:hAnsi="Arial" w:cs="Arial"/>
          <w:lang w:eastAsia="en-US"/>
        </w:rPr>
        <w:t xml:space="preserve"> pode </w:t>
      </w:r>
      <w:r w:rsidR="00BA016B">
        <w:rPr>
          <w:rFonts w:ascii="Arial" w:eastAsiaTheme="minorHAnsi" w:hAnsi="Arial" w:cs="Arial"/>
          <w:lang w:eastAsia="en-US"/>
        </w:rPr>
        <w:t>instaurar procedimentos de investigação</w:t>
      </w:r>
      <w:r w:rsidR="001D2207">
        <w:rPr>
          <w:rFonts w:ascii="Arial" w:eastAsiaTheme="minorHAnsi" w:hAnsi="Arial" w:cs="Arial"/>
          <w:lang w:eastAsia="en-US"/>
        </w:rPr>
        <w:t xml:space="preserve">  p</w:t>
      </w:r>
      <w:r w:rsidRPr="00A8134B">
        <w:rPr>
          <w:rFonts w:ascii="Arial" w:eastAsiaTheme="minorHAnsi" w:hAnsi="Arial" w:cs="Arial"/>
          <w:lang w:eastAsia="en-US"/>
        </w:rPr>
        <w:t>ara prevenir ou corrigir ilegalidade ou abuso de poder</w:t>
      </w:r>
      <w:r w:rsidR="001D2207">
        <w:rPr>
          <w:rFonts w:ascii="Arial" w:eastAsiaTheme="minorHAnsi" w:hAnsi="Arial" w:cs="Arial"/>
          <w:lang w:eastAsia="en-US"/>
        </w:rPr>
        <w:t>, inclusive</w:t>
      </w:r>
      <w:r w:rsidR="005A64C4">
        <w:rPr>
          <w:rFonts w:ascii="Arial" w:eastAsiaTheme="minorHAnsi" w:hAnsi="Arial" w:cs="Arial"/>
          <w:lang w:eastAsia="en-US"/>
        </w:rPr>
        <w:t>,</w:t>
      </w:r>
      <w:r w:rsidR="001D2207">
        <w:rPr>
          <w:rFonts w:ascii="Arial" w:eastAsiaTheme="minorHAnsi" w:hAnsi="Arial" w:cs="Arial"/>
          <w:lang w:eastAsia="en-US"/>
        </w:rPr>
        <w:t xml:space="preserve"> </w:t>
      </w:r>
      <w:r w:rsidR="005A64C4">
        <w:rPr>
          <w:rFonts w:ascii="Arial" w:eastAsiaTheme="minorHAnsi" w:hAnsi="Arial" w:cs="Arial"/>
          <w:lang w:eastAsia="en-US"/>
        </w:rPr>
        <w:t xml:space="preserve">se necessário, </w:t>
      </w:r>
      <w:r w:rsidR="00057A4F">
        <w:rPr>
          <w:rFonts w:ascii="Arial" w:eastAsiaTheme="minorHAnsi" w:hAnsi="Arial" w:cs="Arial"/>
          <w:lang w:eastAsia="en-US"/>
        </w:rPr>
        <w:t xml:space="preserve">para </w:t>
      </w:r>
      <w:r w:rsidR="005A64C4">
        <w:rPr>
          <w:rFonts w:ascii="Arial" w:eastAsiaTheme="minorHAnsi" w:hAnsi="Arial" w:cs="Arial"/>
          <w:lang w:eastAsia="en-US"/>
        </w:rPr>
        <w:t>promover ações penais</w:t>
      </w:r>
      <w:r w:rsidR="00C56DFF">
        <w:rPr>
          <w:rFonts w:ascii="Arial" w:eastAsiaTheme="minorHAnsi" w:hAnsi="Arial" w:cs="Arial"/>
          <w:lang w:eastAsia="en-US"/>
        </w:rPr>
        <w:t>,</w:t>
      </w:r>
      <w:r w:rsidR="005A64C4">
        <w:rPr>
          <w:rFonts w:ascii="Arial" w:eastAsiaTheme="minorHAnsi" w:hAnsi="Arial" w:cs="Arial"/>
          <w:lang w:eastAsia="en-US"/>
        </w:rPr>
        <w:t xml:space="preserve"> a fim de </w:t>
      </w:r>
      <w:r w:rsidR="00057A4F">
        <w:rPr>
          <w:rFonts w:ascii="Arial" w:eastAsiaTheme="minorHAnsi" w:hAnsi="Arial" w:cs="Arial"/>
          <w:lang w:eastAsia="en-US"/>
        </w:rPr>
        <w:t xml:space="preserve">punir agentes públicos que cometam delitos </w:t>
      </w:r>
      <w:r w:rsidR="00057A4F" w:rsidRPr="005A64C4">
        <w:rPr>
          <w:rFonts w:ascii="Arial" w:hAnsi="Arial" w:cs="Arial"/>
        </w:rPr>
        <w:t>no exercício da atividade policial</w:t>
      </w:r>
      <w:r w:rsidR="00C56DFF">
        <w:rPr>
          <w:rFonts w:ascii="Arial" w:hAnsi="Arial" w:cs="Arial"/>
        </w:rPr>
        <w:t>.</w:t>
      </w:r>
      <w:r w:rsidR="00057A4F" w:rsidRPr="005A64C4">
        <w:rPr>
          <w:rFonts w:ascii="Arial" w:hAnsi="Arial" w:cs="Arial"/>
        </w:rPr>
        <w:t xml:space="preserve"> </w:t>
      </w:r>
    </w:p>
    <w:p w:rsidR="00057A4F" w:rsidRDefault="00057A4F" w:rsidP="006A5AC6">
      <w:pPr>
        <w:pStyle w:val="NormalWeb"/>
        <w:shd w:val="clear" w:color="auto" w:fill="FFFFFF"/>
        <w:spacing w:before="0" w:beforeAutospacing="0" w:after="0" w:afterAutospacing="0" w:line="360" w:lineRule="auto"/>
        <w:ind w:firstLine="1276"/>
        <w:contextualSpacing/>
        <w:jc w:val="both"/>
        <w:rPr>
          <w:rFonts w:ascii="Arial" w:hAnsi="Arial" w:cs="Arial"/>
        </w:rPr>
      </w:pPr>
    </w:p>
    <w:p w:rsidR="00025CAC" w:rsidRDefault="00AB6076" w:rsidP="006A5AC6">
      <w:pPr>
        <w:pStyle w:val="NormalWeb"/>
        <w:shd w:val="clear" w:color="auto" w:fill="FFFFFF"/>
        <w:spacing w:before="0" w:beforeAutospacing="0" w:after="0" w:afterAutospacing="0" w:line="360" w:lineRule="auto"/>
        <w:ind w:firstLine="1276"/>
        <w:contextualSpacing/>
        <w:jc w:val="both"/>
        <w:rPr>
          <w:rFonts w:ascii="Arial" w:hAnsi="Arial" w:cs="Arial"/>
        </w:rPr>
      </w:pPr>
      <w:r w:rsidRPr="003E0CE2">
        <w:rPr>
          <w:rFonts w:ascii="Arial" w:hAnsi="Arial" w:cs="Arial"/>
        </w:rPr>
        <w:t>CONSIDERANDO</w:t>
      </w:r>
      <w:r w:rsidR="003E0CE2" w:rsidRPr="003E0CE2">
        <w:rPr>
          <w:rFonts w:ascii="Arial" w:hAnsi="Arial" w:cs="Arial"/>
        </w:rPr>
        <w:t xml:space="preserve"> o termo de declaração </w:t>
      </w:r>
      <w:r w:rsidR="00025CAC">
        <w:rPr>
          <w:rFonts w:ascii="Arial" w:hAnsi="Arial" w:cs="Arial"/>
        </w:rPr>
        <w:t xml:space="preserve">e a apresentação documentos </w:t>
      </w:r>
      <w:r w:rsidR="001D2207" w:rsidRPr="001D2207">
        <w:rPr>
          <w:rFonts w:ascii="Arial" w:hAnsi="Arial" w:cs="Arial"/>
          <w:color w:val="FF0000"/>
        </w:rPr>
        <w:t>pelo</w:t>
      </w:r>
      <w:r w:rsidR="00025CAC" w:rsidRPr="001D2207">
        <w:rPr>
          <w:rFonts w:ascii="Arial" w:hAnsi="Arial" w:cs="Arial"/>
          <w:color w:val="FF0000"/>
        </w:rPr>
        <w:t xml:space="preserve"> </w:t>
      </w:r>
      <w:r w:rsidR="005148A6">
        <w:rPr>
          <w:rFonts w:ascii="Arial" w:hAnsi="Arial" w:cs="Arial"/>
          <w:color w:val="FF0000"/>
        </w:rPr>
        <w:t>XXXXXXXXXXX</w:t>
      </w:r>
      <w:r w:rsidR="00D43562">
        <w:rPr>
          <w:rFonts w:ascii="Arial" w:hAnsi="Arial" w:cs="Arial"/>
        </w:rPr>
        <w:t xml:space="preserve">, perante </w:t>
      </w:r>
      <w:r w:rsidR="005148A6">
        <w:rPr>
          <w:rFonts w:ascii="Arial" w:hAnsi="Arial" w:cs="Arial"/>
        </w:rPr>
        <w:t xml:space="preserve">esta </w:t>
      </w:r>
      <w:r w:rsidR="001D2207">
        <w:rPr>
          <w:rFonts w:ascii="Arial" w:hAnsi="Arial" w:cs="Arial"/>
        </w:rPr>
        <w:t>P</w:t>
      </w:r>
      <w:r w:rsidR="00025CAC">
        <w:rPr>
          <w:rFonts w:ascii="Arial" w:hAnsi="Arial" w:cs="Arial"/>
        </w:rPr>
        <w:t xml:space="preserve">romotoria de Justiça de Teresina, </w:t>
      </w:r>
      <w:r w:rsidR="006A5AC6">
        <w:rPr>
          <w:rFonts w:ascii="Arial" w:hAnsi="Arial" w:cs="Arial"/>
        </w:rPr>
        <w:t xml:space="preserve">fatos, em suma, consistentes, </w:t>
      </w:r>
      <w:r w:rsidR="00CF349C">
        <w:rPr>
          <w:rFonts w:ascii="Arial" w:hAnsi="Arial" w:cs="Arial"/>
        </w:rPr>
        <w:t>em</w:t>
      </w:r>
      <w:proofErr w:type="gramStart"/>
      <w:r w:rsidR="00CF349C">
        <w:rPr>
          <w:rFonts w:ascii="Arial" w:hAnsi="Arial" w:cs="Arial"/>
        </w:rPr>
        <w:t xml:space="preserve">   </w:t>
      </w:r>
      <w:proofErr w:type="gramEnd"/>
      <w:r w:rsidR="00CF349C">
        <w:rPr>
          <w:rFonts w:ascii="Arial" w:hAnsi="Arial" w:cs="Arial"/>
        </w:rPr>
        <w:t>XXXXXXXXXXXX</w:t>
      </w:r>
      <w:r w:rsidR="006A5AC6">
        <w:rPr>
          <w:rFonts w:ascii="Arial" w:hAnsi="Arial" w:cs="Arial"/>
        </w:rPr>
        <w:t xml:space="preserve"> (Ou considerando que </w:t>
      </w:r>
      <w:r w:rsidR="007A6C0C">
        <w:rPr>
          <w:rFonts w:ascii="Arial" w:hAnsi="Arial" w:cs="Arial"/>
        </w:rPr>
        <w:t>fulano de tal enviou,</w:t>
      </w:r>
      <w:r w:rsidR="006A5AC6">
        <w:rPr>
          <w:rFonts w:ascii="Arial" w:hAnsi="Arial" w:cs="Arial"/>
        </w:rPr>
        <w:t xml:space="preserve"> a esta Promotoria </w:t>
      </w:r>
      <w:r w:rsidR="007A6C0C">
        <w:rPr>
          <w:rFonts w:ascii="Arial" w:hAnsi="Arial" w:cs="Arial"/>
        </w:rPr>
        <w:t xml:space="preserve">de Justiça, </w:t>
      </w:r>
      <w:r w:rsidR="006A5AC6">
        <w:rPr>
          <w:rFonts w:ascii="Arial" w:hAnsi="Arial" w:cs="Arial"/>
        </w:rPr>
        <w:t xml:space="preserve"> documento</w:t>
      </w:r>
      <w:r w:rsidR="007A6C0C">
        <w:rPr>
          <w:rFonts w:ascii="Arial" w:hAnsi="Arial" w:cs="Arial"/>
        </w:rPr>
        <w:t>s</w:t>
      </w:r>
      <w:r w:rsidR="006A5AC6">
        <w:rPr>
          <w:rFonts w:ascii="Arial" w:hAnsi="Arial" w:cs="Arial"/>
        </w:rPr>
        <w:t xml:space="preserve"> narra</w:t>
      </w:r>
      <w:r w:rsidR="007A6C0C">
        <w:rPr>
          <w:rFonts w:ascii="Arial" w:hAnsi="Arial" w:cs="Arial"/>
        </w:rPr>
        <w:t>ndo</w:t>
      </w:r>
      <w:r w:rsidR="006A5AC6">
        <w:rPr>
          <w:rFonts w:ascii="Arial" w:hAnsi="Arial" w:cs="Arial"/>
        </w:rPr>
        <w:t xml:space="preserve"> que</w:t>
      </w:r>
      <w:r w:rsidR="007A6C0C">
        <w:rPr>
          <w:rFonts w:ascii="Arial" w:hAnsi="Arial" w:cs="Arial"/>
        </w:rPr>
        <w:t>, no dia XXXX, ocorreu o fato  XXXX praticado por XXXXX......)</w:t>
      </w:r>
    </w:p>
    <w:p w:rsidR="00FD2AB4" w:rsidRDefault="00025CAC" w:rsidP="005148A6">
      <w:pPr>
        <w:pStyle w:val="NormalWeb"/>
        <w:shd w:val="clear" w:color="auto" w:fill="FFFFFF"/>
        <w:spacing w:beforeAutospacing="0" w:after="0" w:afterAutospacing="0" w:line="352" w:lineRule="atLeast"/>
        <w:ind w:firstLine="1276"/>
        <w:jc w:val="both"/>
        <w:rPr>
          <w:rFonts w:ascii="Arial" w:hAnsi="Arial" w:cs="Arial"/>
          <w:color w:val="FF0000"/>
        </w:rPr>
      </w:pPr>
      <w:r w:rsidRPr="003E0CE2">
        <w:rPr>
          <w:rFonts w:ascii="Arial" w:hAnsi="Arial" w:cs="Arial"/>
        </w:rPr>
        <w:lastRenderedPageBreak/>
        <w:t>CONSIDERANDO</w:t>
      </w:r>
      <w:r>
        <w:rPr>
          <w:rFonts w:ascii="Arial" w:hAnsi="Arial" w:cs="Arial"/>
        </w:rPr>
        <w:t xml:space="preserve"> que os fatos trazidos </w:t>
      </w:r>
      <w:r w:rsidR="007A6C0C">
        <w:rPr>
          <w:rFonts w:ascii="Arial" w:hAnsi="Arial" w:cs="Arial"/>
        </w:rPr>
        <w:t>ao conhecimento desta Promotoria de Justiça</w:t>
      </w:r>
      <w:r w:rsidR="001D2207">
        <w:rPr>
          <w:rFonts w:ascii="Arial" w:hAnsi="Arial" w:cs="Arial"/>
          <w:color w:val="FF0000"/>
        </w:rPr>
        <w:t xml:space="preserve"> configuram, em tese, </w:t>
      </w:r>
      <w:r w:rsidR="005148A6">
        <w:rPr>
          <w:rFonts w:ascii="Arial" w:hAnsi="Arial" w:cs="Arial"/>
          <w:color w:val="FF0000"/>
        </w:rPr>
        <w:t xml:space="preserve">crime </w:t>
      </w:r>
      <w:r w:rsidR="001D2207">
        <w:rPr>
          <w:rFonts w:ascii="Arial" w:hAnsi="Arial" w:cs="Arial"/>
          <w:color w:val="FF0000"/>
        </w:rPr>
        <w:t xml:space="preserve">praticado </w:t>
      </w:r>
      <w:r w:rsidR="001D2207" w:rsidRPr="001D2207">
        <w:rPr>
          <w:rFonts w:ascii="Arial" w:hAnsi="Arial" w:cs="Arial"/>
          <w:color w:val="FF0000"/>
          <w:highlight w:val="yellow"/>
        </w:rPr>
        <w:t xml:space="preserve">por </w:t>
      </w:r>
      <w:r w:rsidR="00180BC7">
        <w:rPr>
          <w:rFonts w:ascii="Arial" w:hAnsi="Arial" w:cs="Arial"/>
          <w:color w:val="FF0000"/>
          <w:highlight w:val="yellow"/>
        </w:rPr>
        <w:t>a</w:t>
      </w:r>
      <w:r w:rsidR="003E0CE2" w:rsidRPr="001D2207">
        <w:rPr>
          <w:rFonts w:ascii="Arial" w:hAnsi="Arial" w:cs="Arial"/>
          <w:color w:val="FF0000"/>
          <w:highlight w:val="yellow"/>
        </w:rPr>
        <w:t>gente</w:t>
      </w:r>
      <w:r w:rsidR="005148A6">
        <w:rPr>
          <w:rFonts w:ascii="Arial" w:hAnsi="Arial" w:cs="Arial"/>
          <w:color w:val="FF0000"/>
          <w:highlight w:val="yellow"/>
        </w:rPr>
        <w:t xml:space="preserve"> </w:t>
      </w:r>
      <w:r w:rsidR="00180BC7">
        <w:rPr>
          <w:rFonts w:ascii="Arial" w:hAnsi="Arial" w:cs="Arial"/>
          <w:color w:val="FF0000"/>
          <w:highlight w:val="yellow"/>
        </w:rPr>
        <w:t xml:space="preserve">público no exercício da atividade </w:t>
      </w:r>
      <w:proofErr w:type="gramStart"/>
      <w:r w:rsidR="00180BC7">
        <w:rPr>
          <w:rFonts w:ascii="Arial" w:hAnsi="Arial" w:cs="Arial"/>
          <w:color w:val="FF0000"/>
          <w:highlight w:val="yellow"/>
        </w:rPr>
        <w:t>p</w:t>
      </w:r>
      <w:r w:rsidR="005148A6">
        <w:rPr>
          <w:rFonts w:ascii="Arial" w:hAnsi="Arial" w:cs="Arial"/>
          <w:color w:val="FF0000"/>
          <w:highlight w:val="yellow"/>
        </w:rPr>
        <w:t>olicial</w:t>
      </w:r>
      <w:proofErr w:type="gramEnd"/>
      <w:r w:rsidR="005148A6">
        <w:rPr>
          <w:rFonts w:ascii="Arial" w:hAnsi="Arial" w:cs="Arial"/>
          <w:color w:val="FF0000"/>
          <w:highlight w:val="yellow"/>
        </w:rPr>
        <w:t xml:space="preserve"> </w:t>
      </w:r>
    </w:p>
    <w:p w:rsidR="00905DB7" w:rsidRDefault="00316011" w:rsidP="009D2D78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eastAsia="Times New Roman" w:hAnsi="Arial" w:cs="Arial"/>
          <w:sz w:val="24"/>
        </w:rPr>
      </w:pPr>
      <w:r w:rsidRPr="00496321">
        <w:rPr>
          <w:rFonts w:ascii="Arial" w:eastAsia="Times New Roman" w:hAnsi="Arial" w:cs="Arial"/>
          <w:b/>
          <w:sz w:val="24"/>
        </w:rPr>
        <w:t>RESOLV</w:t>
      </w:r>
      <w:r w:rsidRPr="00980561">
        <w:rPr>
          <w:rFonts w:ascii="Arial" w:eastAsia="Times New Roman" w:hAnsi="Arial" w:cs="Arial"/>
          <w:b/>
          <w:sz w:val="24"/>
        </w:rPr>
        <w:t>E</w:t>
      </w:r>
      <w:r w:rsidR="00905DB7" w:rsidRPr="00980561">
        <w:rPr>
          <w:rFonts w:ascii="Arial" w:eastAsia="Times New Roman" w:hAnsi="Arial" w:cs="Arial"/>
          <w:b/>
          <w:sz w:val="24"/>
        </w:rPr>
        <w:t>:</w:t>
      </w:r>
    </w:p>
    <w:p w:rsidR="00496321" w:rsidRDefault="00496321" w:rsidP="009D2D78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eastAsia="Times New Roman" w:hAnsi="Arial" w:cs="Arial"/>
          <w:sz w:val="24"/>
        </w:rPr>
      </w:pPr>
    </w:p>
    <w:p w:rsidR="00905DB7" w:rsidRDefault="00905DB7" w:rsidP="00905DB7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eastAsia="Times New Roman" w:hAnsi="Arial" w:cs="Arial"/>
          <w:sz w:val="24"/>
        </w:rPr>
      </w:pPr>
      <w:r w:rsidRPr="00905DB7">
        <w:rPr>
          <w:rFonts w:ascii="Arial" w:eastAsia="Times New Roman" w:hAnsi="Arial" w:cs="Arial"/>
          <w:sz w:val="24"/>
        </w:rPr>
        <w:t>Instaur</w:t>
      </w:r>
      <w:r>
        <w:rPr>
          <w:rFonts w:ascii="Arial" w:eastAsia="Times New Roman" w:hAnsi="Arial" w:cs="Arial"/>
          <w:sz w:val="24"/>
        </w:rPr>
        <w:t>ar</w:t>
      </w:r>
      <w:r w:rsidRPr="00905DB7">
        <w:rPr>
          <w:rFonts w:ascii="Arial" w:eastAsia="Times New Roman" w:hAnsi="Arial" w:cs="Arial"/>
          <w:sz w:val="24"/>
        </w:rPr>
        <w:t xml:space="preserve"> o presente </w:t>
      </w:r>
      <w:r w:rsidRPr="004704B0">
        <w:rPr>
          <w:rFonts w:ascii="Arial" w:eastAsia="Times New Roman" w:hAnsi="Arial" w:cs="Arial"/>
          <w:b/>
          <w:sz w:val="24"/>
        </w:rPr>
        <w:t>PROCEDIMENTO INVESTIGATÓRIO CRIMINAL</w:t>
      </w:r>
      <w:r w:rsidRPr="00905DB7">
        <w:rPr>
          <w:rFonts w:ascii="Arial" w:eastAsia="Times New Roman" w:hAnsi="Arial" w:cs="Arial"/>
          <w:sz w:val="24"/>
        </w:rPr>
        <w:t xml:space="preserve">, para </w:t>
      </w:r>
      <w:r>
        <w:rPr>
          <w:rFonts w:ascii="Arial" w:eastAsia="Times New Roman" w:hAnsi="Arial" w:cs="Arial"/>
          <w:sz w:val="24"/>
        </w:rPr>
        <w:t>coletar, de maneira r</w:t>
      </w:r>
      <w:r w:rsidRPr="00905DB7">
        <w:rPr>
          <w:rFonts w:ascii="Arial" w:eastAsia="Times New Roman" w:hAnsi="Arial" w:cs="Arial"/>
          <w:sz w:val="24"/>
        </w:rPr>
        <w:t>egular e legal</w:t>
      </w:r>
      <w:r>
        <w:rPr>
          <w:rFonts w:ascii="Arial" w:eastAsia="Times New Roman" w:hAnsi="Arial" w:cs="Arial"/>
          <w:sz w:val="24"/>
        </w:rPr>
        <w:t>, os</w:t>
      </w:r>
      <w:r w:rsidRPr="00905DB7">
        <w:rPr>
          <w:rFonts w:ascii="Arial" w:eastAsia="Times New Roman" w:hAnsi="Arial" w:cs="Arial"/>
          <w:sz w:val="24"/>
        </w:rPr>
        <w:t xml:space="preserve"> subsídios </w:t>
      </w:r>
      <w:r>
        <w:rPr>
          <w:rFonts w:ascii="Arial" w:eastAsia="Times New Roman" w:hAnsi="Arial" w:cs="Arial"/>
          <w:sz w:val="24"/>
        </w:rPr>
        <w:t xml:space="preserve">probatórios </w:t>
      </w:r>
      <w:r w:rsidRPr="00905DB7">
        <w:rPr>
          <w:rFonts w:ascii="Arial" w:eastAsia="Times New Roman" w:hAnsi="Arial" w:cs="Arial"/>
          <w:sz w:val="24"/>
        </w:rPr>
        <w:t>que viabilizem</w:t>
      </w:r>
      <w:r>
        <w:rPr>
          <w:rFonts w:ascii="Arial" w:eastAsia="Times New Roman" w:hAnsi="Arial" w:cs="Arial"/>
          <w:sz w:val="24"/>
        </w:rPr>
        <w:t>,</w:t>
      </w:r>
      <w:r w:rsidRPr="00905DB7">
        <w:rPr>
          <w:rFonts w:ascii="Arial" w:eastAsia="Times New Roman" w:hAnsi="Arial" w:cs="Arial"/>
          <w:sz w:val="24"/>
        </w:rPr>
        <w:t xml:space="preserve"> ou não</w:t>
      </w:r>
      <w:r>
        <w:rPr>
          <w:rFonts w:ascii="Arial" w:eastAsia="Times New Roman" w:hAnsi="Arial" w:cs="Arial"/>
          <w:sz w:val="24"/>
        </w:rPr>
        <w:t>,</w:t>
      </w:r>
      <w:r w:rsidRPr="00905DB7">
        <w:rPr>
          <w:rFonts w:ascii="Arial" w:eastAsia="Times New Roman" w:hAnsi="Arial" w:cs="Arial"/>
          <w:sz w:val="24"/>
        </w:rPr>
        <w:t xml:space="preserve"> a</w:t>
      </w:r>
      <w:r>
        <w:rPr>
          <w:rFonts w:ascii="Arial" w:eastAsia="Times New Roman" w:hAnsi="Arial" w:cs="Arial"/>
          <w:sz w:val="24"/>
        </w:rPr>
        <w:t xml:space="preserve"> </w:t>
      </w:r>
      <w:r w:rsidRPr="00905DB7">
        <w:rPr>
          <w:rFonts w:ascii="Arial" w:eastAsia="Times New Roman" w:hAnsi="Arial" w:cs="Arial"/>
          <w:sz w:val="24"/>
        </w:rPr>
        <w:t>propositura de ação penal</w:t>
      </w:r>
      <w:r>
        <w:rPr>
          <w:rFonts w:ascii="Arial" w:eastAsia="Times New Roman" w:hAnsi="Arial" w:cs="Arial"/>
          <w:sz w:val="24"/>
        </w:rPr>
        <w:t>. O procedimento em questão se apresenta com os seguintes elementos identificadores:</w:t>
      </w:r>
    </w:p>
    <w:p w:rsidR="00316011" w:rsidRDefault="00905DB7" w:rsidP="009D2D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1134"/>
        <w:contextualSpacing/>
        <w:jc w:val="both"/>
        <w:rPr>
          <w:rFonts w:ascii="Arial" w:eastAsia="Times New Roman" w:hAnsi="Arial" w:cs="Arial"/>
          <w:sz w:val="24"/>
        </w:rPr>
      </w:pPr>
      <w:r w:rsidRPr="00905DB7">
        <w:rPr>
          <w:rFonts w:ascii="Arial" w:eastAsia="Times New Roman" w:hAnsi="Arial" w:cs="Arial"/>
          <w:b/>
          <w:sz w:val="24"/>
        </w:rPr>
        <w:t xml:space="preserve"> </w:t>
      </w:r>
      <w:proofErr w:type="gramStart"/>
      <w:r w:rsidRPr="00905DB7">
        <w:rPr>
          <w:rFonts w:ascii="Arial" w:eastAsia="Times New Roman" w:hAnsi="Arial" w:cs="Arial"/>
          <w:b/>
          <w:sz w:val="24"/>
        </w:rPr>
        <w:t>objeto</w:t>
      </w:r>
      <w:proofErr w:type="gramEnd"/>
      <w:r w:rsidRPr="00905DB7">
        <w:rPr>
          <w:rFonts w:ascii="Arial" w:eastAsia="Times New Roman" w:hAnsi="Arial" w:cs="Arial"/>
          <w:b/>
          <w:sz w:val="24"/>
        </w:rPr>
        <w:t xml:space="preserve"> do procedimento investigatório criminal</w:t>
      </w:r>
      <w:r w:rsidRPr="00905DB7">
        <w:rPr>
          <w:rFonts w:ascii="Arial" w:eastAsia="Times New Roman" w:hAnsi="Arial" w:cs="Arial"/>
          <w:sz w:val="24"/>
        </w:rPr>
        <w:t xml:space="preserve">: apurar se houve </w:t>
      </w:r>
      <w:r w:rsidR="004C3A08">
        <w:rPr>
          <w:rFonts w:ascii="Arial" w:eastAsia="Times New Roman" w:hAnsi="Arial" w:cs="Arial"/>
          <w:sz w:val="24"/>
        </w:rPr>
        <w:t xml:space="preserve">o </w:t>
      </w:r>
      <w:r w:rsidRPr="00905DB7">
        <w:rPr>
          <w:rFonts w:ascii="Arial" w:eastAsia="Times New Roman" w:hAnsi="Arial" w:cs="Arial"/>
          <w:sz w:val="24"/>
        </w:rPr>
        <w:t xml:space="preserve">crime </w:t>
      </w:r>
      <w:r w:rsidR="004C3A08">
        <w:rPr>
          <w:rFonts w:ascii="Arial" w:eastAsia="Times New Roman" w:hAnsi="Arial" w:cs="Arial"/>
          <w:sz w:val="24"/>
        </w:rPr>
        <w:t xml:space="preserve"> de  </w:t>
      </w:r>
      <w:proofErr w:type="spellStart"/>
      <w:r w:rsidR="004C3A08">
        <w:rPr>
          <w:rFonts w:ascii="Arial" w:eastAsia="Times New Roman" w:hAnsi="Arial" w:cs="Arial"/>
          <w:sz w:val="24"/>
        </w:rPr>
        <w:t>xxxxxxxxx</w:t>
      </w:r>
      <w:proofErr w:type="spellEnd"/>
      <w:r w:rsidR="004C3A08">
        <w:rPr>
          <w:rFonts w:ascii="Arial" w:eastAsia="Times New Roman" w:hAnsi="Arial" w:cs="Arial"/>
          <w:sz w:val="24"/>
        </w:rPr>
        <w:t>, conduta que</w:t>
      </w:r>
      <w:r w:rsidRPr="00905DB7">
        <w:rPr>
          <w:rFonts w:ascii="Arial" w:eastAsia="Times New Roman" w:hAnsi="Arial" w:cs="Arial"/>
          <w:sz w:val="24"/>
        </w:rPr>
        <w:t xml:space="preserve">  se subsume, a priori, ao tipo definido no artigo </w:t>
      </w:r>
      <w:r>
        <w:rPr>
          <w:rFonts w:ascii="Arial" w:eastAsia="Times New Roman" w:hAnsi="Arial" w:cs="Arial"/>
          <w:sz w:val="24"/>
        </w:rPr>
        <w:t xml:space="preserve">   da Lei XXXXXXXX.</w:t>
      </w:r>
    </w:p>
    <w:p w:rsidR="00905DB7" w:rsidRPr="00666727" w:rsidRDefault="00905DB7" w:rsidP="0066672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1134"/>
        <w:contextualSpacing/>
        <w:jc w:val="both"/>
        <w:rPr>
          <w:rFonts w:ascii="Arial" w:eastAsia="Times New Roman" w:hAnsi="Arial" w:cs="Arial"/>
          <w:b/>
          <w:sz w:val="24"/>
        </w:rPr>
      </w:pPr>
      <w:r w:rsidRPr="00905DB7">
        <w:rPr>
          <w:rFonts w:ascii="Arial" w:eastAsia="Times New Roman" w:hAnsi="Arial" w:cs="Arial"/>
          <w:sz w:val="24"/>
        </w:rPr>
        <w:t xml:space="preserve">  </w:t>
      </w:r>
      <w:proofErr w:type="gramStart"/>
      <w:r w:rsidRPr="00905DB7">
        <w:rPr>
          <w:rFonts w:ascii="Arial" w:eastAsia="Times New Roman" w:hAnsi="Arial" w:cs="Arial"/>
          <w:b/>
          <w:sz w:val="24"/>
        </w:rPr>
        <w:t>nome</w:t>
      </w:r>
      <w:proofErr w:type="gramEnd"/>
      <w:r w:rsidRPr="00905DB7">
        <w:rPr>
          <w:rFonts w:ascii="Arial" w:eastAsia="Times New Roman" w:hAnsi="Arial" w:cs="Arial"/>
          <w:b/>
          <w:sz w:val="24"/>
        </w:rPr>
        <w:t xml:space="preserve"> e a qualificação da pessoa física ou jurídica a quem o fato é</w:t>
      </w:r>
      <w:r>
        <w:rPr>
          <w:rFonts w:ascii="Arial" w:eastAsia="Times New Roman" w:hAnsi="Arial" w:cs="Arial"/>
          <w:b/>
          <w:sz w:val="24"/>
        </w:rPr>
        <w:t xml:space="preserve"> </w:t>
      </w:r>
      <w:r w:rsidRPr="00905DB7">
        <w:rPr>
          <w:rFonts w:ascii="Arial" w:eastAsia="Times New Roman" w:hAnsi="Arial" w:cs="Arial"/>
          <w:b/>
          <w:sz w:val="24"/>
        </w:rPr>
        <w:t>atribuído</w:t>
      </w:r>
      <w:r>
        <w:rPr>
          <w:rFonts w:ascii="Arial" w:eastAsia="Times New Roman" w:hAnsi="Arial" w:cs="Arial"/>
          <w:b/>
          <w:sz w:val="24"/>
        </w:rPr>
        <w:t>:</w:t>
      </w:r>
      <w:r w:rsidR="00BA016B">
        <w:rPr>
          <w:rFonts w:ascii="Arial" w:eastAsia="Times New Roman" w:hAnsi="Arial" w:cs="Arial"/>
          <w:b/>
          <w:sz w:val="24"/>
        </w:rPr>
        <w:t xml:space="preserve"> </w:t>
      </w:r>
      <w:proofErr w:type="spellStart"/>
      <w:r w:rsidR="00BA016B" w:rsidRPr="00BA016B">
        <w:rPr>
          <w:rFonts w:ascii="Arial" w:eastAsia="Times New Roman" w:hAnsi="Arial" w:cs="Arial"/>
          <w:sz w:val="24"/>
        </w:rPr>
        <w:t>xxxxxxxxxxxxxxxx</w:t>
      </w:r>
      <w:proofErr w:type="spellEnd"/>
    </w:p>
    <w:p w:rsidR="00666727" w:rsidRPr="001D6FA7" w:rsidRDefault="00666727" w:rsidP="001D6FA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1134"/>
        <w:contextualSpacing/>
        <w:jc w:val="both"/>
        <w:rPr>
          <w:rFonts w:ascii="Arial" w:eastAsia="Times New Roman" w:hAnsi="Arial" w:cs="Arial"/>
          <w:b/>
          <w:sz w:val="24"/>
        </w:rPr>
      </w:pPr>
      <w:r w:rsidRPr="00666727">
        <w:rPr>
          <w:rFonts w:ascii="Arial" w:eastAsia="Times New Roman" w:hAnsi="Arial" w:cs="Arial"/>
          <w:b/>
          <w:sz w:val="24"/>
        </w:rPr>
        <w:t>Nome da vítima ou interessado:</w:t>
      </w:r>
    </w:p>
    <w:p w:rsidR="00316011" w:rsidRPr="00443CF7" w:rsidRDefault="00443CF7" w:rsidP="0066672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1134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43CF7">
        <w:rPr>
          <w:rFonts w:ascii="Arial" w:hAnsi="Arial" w:cs="Arial"/>
          <w:b/>
          <w:sz w:val="24"/>
          <w:szCs w:val="24"/>
        </w:rPr>
        <w:t>Realização das seguintes provid</w:t>
      </w:r>
      <w:r>
        <w:rPr>
          <w:rFonts w:ascii="Arial" w:hAnsi="Arial" w:cs="Arial"/>
          <w:b/>
          <w:sz w:val="24"/>
          <w:szCs w:val="24"/>
        </w:rPr>
        <w:t>ê</w:t>
      </w:r>
      <w:r w:rsidRPr="00443CF7">
        <w:rPr>
          <w:rFonts w:ascii="Arial" w:hAnsi="Arial" w:cs="Arial"/>
          <w:b/>
          <w:sz w:val="24"/>
          <w:szCs w:val="24"/>
        </w:rPr>
        <w:t>ncias iniciais</w:t>
      </w:r>
      <w:r>
        <w:rPr>
          <w:rFonts w:ascii="Arial" w:hAnsi="Arial" w:cs="Arial"/>
          <w:sz w:val="24"/>
          <w:szCs w:val="24"/>
        </w:rPr>
        <w:t>:</w:t>
      </w:r>
    </w:p>
    <w:p w:rsidR="00316011" w:rsidRPr="002421FE" w:rsidRDefault="00E25C98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</w:t>
      </w:r>
      <w:proofErr w:type="gramEnd"/>
      <w:r w:rsidR="002421FE" w:rsidRPr="002421FE">
        <w:rPr>
          <w:rFonts w:ascii="Arial" w:hAnsi="Arial" w:cs="Arial"/>
        </w:rPr>
        <w:t>1</w:t>
      </w:r>
      <w:r w:rsidR="00316011" w:rsidRPr="002421FE">
        <w:rPr>
          <w:rFonts w:ascii="Arial" w:hAnsi="Arial" w:cs="Arial"/>
        </w:rPr>
        <w:t xml:space="preserve"> – Registr</w:t>
      </w:r>
      <w:r w:rsidR="002421FE">
        <w:rPr>
          <w:rFonts w:ascii="Arial" w:hAnsi="Arial" w:cs="Arial"/>
        </w:rPr>
        <w:t>o</w:t>
      </w:r>
      <w:r w:rsidR="00316011" w:rsidRPr="002421FE">
        <w:rPr>
          <w:rFonts w:ascii="Arial" w:hAnsi="Arial" w:cs="Arial"/>
        </w:rPr>
        <w:t>, autu</w:t>
      </w:r>
      <w:r w:rsidR="002421FE">
        <w:rPr>
          <w:rFonts w:ascii="Arial" w:hAnsi="Arial" w:cs="Arial"/>
        </w:rPr>
        <w:t>ação e publicação desta portaria;</w:t>
      </w:r>
    </w:p>
    <w:p w:rsidR="00316011" w:rsidRPr="002421FE" w:rsidRDefault="00E25C98" w:rsidP="00E25C98">
      <w:pPr>
        <w:pStyle w:val="NormalWeb"/>
        <w:shd w:val="clear" w:color="auto" w:fill="FFFFFF"/>
        <w:spacing w:before="84"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</w:t>
      </w:r>
      <w:proofErr w:type="gramEnd"/>
      <w:r w:rsidR="002421FE" w:rsidRPr="002421FE">
        <w:rPr>
          <w:rFonts w:ascii="Arial" w:hAnsi="Arial" w:cs="Arial"/>
        </w:rPr>
        <w:t>2</w:t>
      </w:r>
      <w:r w:rsidR="00316011" w:rsidRPr="002421FE">
        <w:rPr>
          <w:rFonts w:ascii="Arial" w:hAnsi="Arial" w:cs="Arial"/>
        </w:rPr>
        <w:t xml:space="preserve"> – Nome</w:t>
      </w:r>
      <w:r w:rsidR="002421FE">
        <w:rPr>
          <w:rFonts w:ascii="Arial" w:hAnsi="Arial" w:cs="Arial"/>
        </w:rPr>
        <w:t>ação do Analista Judiciário XXXXXXXXXXX, como assessor/</w:t>
      </w:r>
      <w:r w:rsidR="00055812">
        <w:rPr>
          <w:rFonts w:ascii="Arial" w:hAnsi="Arial" w:cs="Arial"/>
        </w:rPr>
        <w:t>Secretário</w:t>
      </w:r>
      <w:r w:rsidR="002421FE">
        <w:rPr>
          <w:rFonts w:ascii="Arial" w:hAnsi="Arial" w:cs="Arial"/>
        </w:rPr>
        <w:t xml:space="preserve"> </w:t>
      </w:r>
      <w:r w:rsidR="00AB6076">
        <w:rPr>
          <w:rFonts w:ascii="Arial" w:hAnsi="Arial" w:cs="Arial"/>
        </w:rPr>
        <w:t>para os</w:t>
      </w:r>
      <w:r w:rsidR="00316011" w:rsidRPr="002421FE">
        <w:rPr>
          <w:rFonts w:ascii="Arial" w:hAnsi="Arial" w:cs="Arial"/>
        </w:rPr>
        <w:t xml:space="preserve"> trabalhos</w:t>
      </w:r>
      <w:r w:rsidR="002421FE">
        <w:rPr>
          <w:rFonts w:ascii="Arial" w:hAnsi="Arial" w:cs="Arial"/>
        </w:rPr>
        <w:t xml:space="preserve"> que</w:t>
      </w:r>
      <w:r w:rsidR="00055812">
        <w:rPr>
          <w:rFonts w:ascii="Arial" w:hAnsi="Arial" w:cs="Arial"/>
        </w:rPr>
        <w:t xml:space="preserve"> serão desenvolvidos a partir da instauração deste procedimento</w:t>
      </w:r>
      <w:r w:rsidR="00316011" w:rsidRPr="002421FE">
        <w:rPr>
          <w:rFonts w:ascii="Arial" w:hAnsi="Arial" w:cs="Arial"/>
        </w:rPr>
        <w:t>;</w:t>
      </w:r>
    </w:p>
    <w:p w:rsidR="00055812" w:rsidRDefault="00E25C98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</w:t>
      </w:r>
      <w:proofErr w:type="gramEnd"/>
      <w:r w:rsidR="002421FE" w:rsidRPr="002421FE">
        <w:rPr>
          <w:rFonts w:ascii="Arial" w:hAnsi="Arial" w:cs="Arial"/>
        </w:rPr>
        <w:t>3</w:t>
      </w:r>
      <w:r w:rsidR="00316011" w:rsidRPr="002421FE">
        <w:rPr>
          <w:rFonts w:ascii="Arial" w:hAnsi="Arial" w:cs="Arial"/>
        </w:rPr>
        <w:t xml:space="preserve"> – Expe</w:t>
      </w:r>
      <w:r w:rsidR="00055812">
        <w:rPr>
          <w:rFonts w:ascii="Arial" w:hAnsi="Arial" w:cs="Arial"/>
        </w:rPr>
        <w:t xml:space="preserve">dição de </w:t>
      </w:r>
      <w:r w:rsidR="00316011" w:rsidRPr="002421FE">
        <w:rPr>
          <w:rFonts w:ascii="Arial" w:hAnsi="Arial" w:cs="Arial"/>
        </w:rPr>
        <w:t>ofício ao</w:t>
      </w:r>
      <w:r w:rsidR="00AB6076">
        <w:rPr>
          <w:rFonts w:ascii="Arial" w:hAnsi="Arial" w:cs="Arial"/>
        </w:rPr>
        <w:t>(a)</w:t>
      </w:r>
      <w:r w:rsidR="00316011" w:rsidRPr="002421FE">
        <w:rPr>
          <w:rFonts w:ascii="Arial" w:hAnsi="Arial" w:cs="Arial"/>
        </w:rPr>
        <w:t xml:space="preserve"> Coordenador</w:t>
      </w:r>
      <w:r w:rsidR="00AB6076">
        <w:rPr>
          <w:rFonts w:ascii="Arial" w:hAnsi="Arial" w:cs="Arial"/>
        </w:rPr>
        <w:t>(a)</w:t>
      </w:r>
      <w:r w:rsidR="00316011" w:rsidRPr="002421FE">
        <w:rPr>
          <w:rFonts w:ascii="Arial" w:hAnsi="Arial" w:cs="Arial"/>
        </w:rPr>
        <w:t xml:space="preserve"> </w:t>
      </w:r>
      <w:r w:rsidR="00055812">
        <w:rPr>
          <w:rFonts w:ascii="Arial" w:hAnsi="Arial" w:cs="Arial"/>
        </w:rPr>
        <w:t>do Centro de Apoio às Promo</w:t>
      </w:r>
      <w:r w:rsidR="001F06F6">
        <w:rPr>
          <w:rFonts w:ascii="Arial" w:hAnsi="Arial" w:cs="Arial"/>
        </w:rPr>
        <w:t>t</w:t>
      </w:r>
      <w:r w:rsidR="00055812">
        <w:rPr>
          <w:rFonts w:ascii="Arial" w:hAnsi="Arial" w:cs="Arial"/>
        </w:rPr>
        <w:t>orias Criminais- CAOCRIM/PI,  atendendo</w:t>
      </w:r>
      <w:r w:rsidR="001F06F6">
        <w:rPr>
          <w:rFonts w:ascii="Arial" w:hAnsi="Arial" w:cs="Arial"/>
        </w:rPr>
        <w:t xml:space="preserve"> </w:t>
      </w:r>
      <w:r w:rsidR="00AB6076">
        <w:rPr>
          <w:rFonts w:ascii="Arial" w:hAnsi="Arial" w:cs="Arial"/>
        </w:rPr>
        <w:t>à</w:t>
      </w:r>
      <w:r w:rsidR="00055812">
        <w:rPr>
          <w:rFonts w:ascii="Arial" w:hAnsi="Arial" w:cs="Arial"/>
        </w:rPr>
        <w:t xml:space="preserve">  </w:t>
      </w:r>
      <w:r w:rsidR="001F06F6">
        <w:rPr>
          <w:rFonts w:ascii="Arial" w:hAnsi="Arial" w:cs="Arial"/>
        </w:rPr>
        <w:t>determinação</w:t>
      </w:r>
      <w:r w:rsidR="00055812">
        <w:rPr>
          <w:rFonts w:ascii="Arial" w:hAnsi="Arial" w:cs="Arial"/>
        </w:rPr>
        <w:t xml:space="preserve"> contida na Resolu</w:t>
      </w:r>
      <w:r w:rsidR="001F06F6">
        <w:rPr>
          <w:rFonts w:ascii="Arial" w:hAnsi="Arial" w:cs="Arial"/>
        </w:rPr>
        <w:t xml:space="preserve">ção </w:t>
      </w:r>
      <w:r w:rsidR="00055812">
        <w:rPr>
          <w:rFonts w:ascii="Arial" w:hAnsi="Arial" w:cs="Arial"/>
        </w:rPr>
        <w:t xml:space="preserve"> n. </w:t>
      </w:r>
      <w:proofErr w:type="spellStart"/>
      <w:r w:rsidR="001F06F6" w:rsidRPr="001F06F6">
        <w:rPr>
          <w:rFonts w:ascii="Arial" w:hAnsi="Arial" w:cs="Arial"/>
          <w:highlight w:val="yellow"/>
        </w:rPr>
        <w:t>xxxxx</w:t>
      </w:r>
      <w:proofErr w:type="spellEnd"/>
      <w:r w:rsidR="001F06F6">
        <w:rPr>
          <w:rFonts w:ascii="Arial" w:hAnsi="Arial" w:cs="Arial"/>
        </w:rPr>
        <w:t xml:space="preserve"> do CPG/PI;</w:t>
      </w:r>
    </w:p>
    <w:p w:rsidR="001F06F6" w:rsidRDefault="00E25C98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</w:t>
      </w:r>
      <w:proofErr w:type="gramEnd"/>
      <w:r w:rsidR="001F06F6">
        <w:rPr>
          <w:rFonts w:ascii="Arial" w:hAnsi="Arial" w:cs="Arial"/>
        </w:rPr>
        <w:t>4 – Expedição de Ofício à Corregedora- Geral do Ministério Público do Piauí para ciência da instauração do procedimento;</w:t>
      </w:r>
    </w:p>
    <w:p w:rsidR="00316011" w:rsidRDefault="00E25C98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</w:t>
      </w:r>
      <w:proofErr w:type="gramEnd"/>
      <w:r w:rsidR="001F06F6">
        <w:rPr>
          <w:rFonts w:ascii="Arial" w:hAnsi="Arial" w:cs="Arial"/>
        </w:rPr>
        <w:t xml:space="preserve">5 - Expedição de Ofício </w:t>
      </w:r>
      <w:proofErr w:type="spellStart"/>
      <w:r w:rsidR="0026382D">
        <w:rPr>
          <w:rFonts w:ascii="Arial" w:hAnsi="Arial" w:cs="Arial"/>
        </w:rPr>
        <w:t>xxxxxxx</w:t>
      </w:r>
      <w:proofErr w:type="spellEnd"/>
      <w:r w:rsidR="0026382D">
        <w:rPr>
          <w:rFonts w:ascii="Arial" w:hAnsi="Arial" w:cs="Arial"/>
        </w:rPr>
        <w:t xml:space="preserve">  para</w:t>
      </w:r>
      <w:r w:rsidR="001F5940">
        <w:rPr>
          <w:rFonts w:ascii="Arial" w:hAnsi="Arial" w:cs="Arial"/>
        </w:rPr>
        <w:t>, para</w:t>
      </w:r>
      <w:r w:rsidR="006178AC">
        <w:rPr>
          <w:rFonts w:ascii="Arial" w:hAnsi="Arial" w:cs="Arial"/>
        </w:rPr>
        <w:t xml:space="preserve"> que</w:t>
      </w:r>
      <w:r w:rsidR="001F5940">
        <w:rPr>
          <w:rFonts w:ascii="Arial" w:hAnsi="Arial" w:cs="Arial"/>
        </w:rPr>
        <w:t>, no prazo de 10(dez) dias</w:t>
      </w:r>
      <w:r w:rsidR="006178AC">
        <w:rPr>
          <w:rFonts w:ascii="Arial" w:hAnsi="Arial" w:cs="Arial"/>
        </w:rPr>
        <w:t>,</w:t>
      </w:r>
      <w:r w:rsidR="001F5940">
        <w:rPr>
          <w:rFonts w:ascii="Arial" w:hAnsi="Arial" w:cs="Arial"/>
        </w:rPr>
        <w:t xml:space="preserve"> se manifeste sobre o </w:t>
      </w:r>
      <w:r w:rsidR="006178AC">
        <w:rPr>
          <w:rFonts w:ascii="Arial" w:hAnsi="Arial" w:cs="Arial"/>
        </w:rPr>
        <w:t>t</w:t>
      </w:r>
      <w:r w:rsidR="001F5940">
        <w:rPr>
          <w:rFonts w:ascii="Arial" w:hAnsi="Arial" w:cs="Arial"/>
        </w:rPr>
        <w:t xml:space="preserve">ermo de declarações e demais documentos apresentados pelo </w:t>
      </w:r>
      <w:proofErr w:type="spellStart"/>
      <w:r w:rsidR="0026382D">
        <w:rPr>
          <w:rFonts w:ascii="Arial" w:hAnsi="Arial" w:cs="Arial"/>
        </w:rPr>
        <w:t>xxxxx</w:t>
      </w:r>
      <w:proofErr w:type="spellEnd"/>
      <w:r w:rsidR="001F5940">
        <w:rPr>
          <w:rFonts w:ascii="Arial" w:hAnsi="Arial" w:cs="Arial"/>
        </w:rPr>
        <w:t xml:space="preserve">,  </w:t>
      </w:r>
      <w:r w:rsidR="00316011" w:rsidRPr="002421FE">
        <w:rPr>
          <w:rFonts w:ascii="Arial" w:hAnsi="Arial" w:cs="Arial"/>
        </w:rPr>
        <w:t>encaminhando</w:t>
      </w:r>
      <w:r w:rsidR="001F5940">
        <w:rPr>
          <w:rFonts w:ascii="Arial" w:hAnsi="Arial" w:cs="Arial"/>
        </w:rPr>
        <w:t>-lhe cópia de</w:t>
      </w:r>
      <w:r w:rsidR="006178AC">
        <w:rPr>
          <w:rFonts w:ascii="Arial" w:hAnsi="Arial" w:cs="Arial"/>
        </w:rPr>
        <w:t xml:space="preserve"> toda o material</w:t>
      </w:r>
      <w:r w:rsidR="00316011" w:rsidRPr="002421FE">
        <w:rPr>
          <w:rFonts w:ascii="Arial" w:hAnsi="Arial" w:cs="Arial"/>
        </w:rPr>
        <w:t xml:space="preserve"> anex</w:t>
      </w:r>
      <w:r w:rsidR="006178AC">
        <w:rPr>
          <w:rFonts w:ascii="Arial" w:hAnsi="Arial" w:cs="Arial"/>
        </w:rPr>
        <w:t>o</w:t>
      </w:r>
      <w:r w:rsidR="00316011" w:rsidRPr="002421FE">
        <w:rPr>
          <w:rFonts w:ascii="Arial" w:hAnsi="Arial" w:cs="Arial"/>
        </w:rPr>
        <w:t>;</w:t>
      </w:r>
    </w:p>
    <w:p w:rsidR="00666727" w:rsidRDefault="00666727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</w:p>
    <w:p w:rsidR="00666727" w:rsidRDefault="00666727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</w:t>
      </w:r>
      <w:r w:rsidR="00340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Observar se há necessidade de decretar sigilo dos autos. Se positivo, considerar esta redação:</w:t>
      </w:r>
    </w:p>
    <w:p w:rsidR="0026382D" w:rsidRDefault="0026382D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</w:p>
    <w:p w:rsidR="00666727" w:rsidRDefault="001D6FA7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666727" w:rsidRPr="004704B0">
        <w:rPr>
          <w:rFonts w:ascii="Arial" w:hAnsi="Arial" w:cs="Arial"/>
          <w:b/>
        </w:rPr>
        <w:t xml:space="preserve">Decreto </w:t>
      </w:r>
      <w:r w:rsidR="00666727">
        <w:rPr>
          <w:rFonts w:ascii="Arial" w:hAnsi="Arial" w:cs="Arial"/>
          <w:b/>
        </w:rPr>
        <w:t>o</w:t>
      </w:r>
      <w:r w:rsidR="00666727" w:rsidRPr="004704B0">
        <w:rPr>
          <w:rFonts w:ascii="Arial" w:hAnsi="Arial" w:cs="Arial"/>
          <w:b/>
        </w:rPr>
        <w:t xml:space="preserve"> sigilo</w:t>
      </w:r>
      <w:r w:rsidR="00666727" w:rsidRPr="004704B0">
        <w:rPr>
          <w:rFonts w:ascii="Arial" w:hAnsi="Arial" w:cs="Arial"/>
        </w:rPr>
        <w:t xml:space="preserve"> </w:t>
      </w:r>
      <w:r w:rsidR="00666727">
        <w:rPr>
          <w:rFonts w:ascii="Arial" w:hAnsi="Arial" w:cs="Arial"/>
        </w:rPr>
        <w:t xml:space="preserve">do conteúdo </w:t>
      </w:r>
      <w:r w:rsidR="00666727" w:rsidRPr="004704B0">
        <w:rPr>
          <w:rFonts w:ascii="Arial" w:hAnsi="Arial" w:cs="Arial"/>
        </w:rPr>
        <w:t>do procedimento</w:t>
      </w:r>
      <w:r w:rsidR="00820F7D">
        <w:rPr>
          <w:rFonts w:ascii="Arial" w:hAnsi="Arial" w:cs="Arial"/>
        </w:rPr>
        <w:t xml:space="preserve"> </w:t>
      </w:r>
      <w:r w:rsidR="00666727" w:rsidRPr="004704B0">
        <w:rPr>
          <w:rFonts w:ascii="Arial" w:hAnsi="Arial" w:cs="Arial"/>
        </w:rPr>
        <w:t xml:space="preserve">(se for o caso) tendo em vista a natureza das informações constantes das peças de informação, devendo-se fazer as anotações pertinentes na capa dos </w:t>
      </w:r>
      <w:r w:rsidR="00666727">
        <w:rPr>
          <w:rFonts w:ascii="Arial" w:hAnsi="Arial" w:cs="Arial"/>
        </w:rPr>
        <w:t>ditos autos</w:t>
      </w:r>
      <w:proofErr w:type="gramStart"/>
      <w:r>
        <w:rPr>
          <w:rFonts w:ascii="Arial" w:hAnsi="Arial" w:cs="Arial"/>
        </w:rPr>
        <w:t>)</w:t>
      </w:r>
      <w:proofErr w:type="gramEnd"/>
    </w:p>
    <w:p w:rsidR="001F06F6" w:rsidRPr="002421FE" w:rsidRDefault="001F06F6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</w:p>
    <w:p w:rsidR="00E25C98" w:rsidRDefault="00E25C98" w:rsidP="00E25C98">
      <w:pPr>
        <w:pStyle w:val="NormalWeb"/>
        <w:shd w:val="clear" w:color="auto" w:fill="FFFFFF"/>
        <w:spacing w:beforeAutospacing="0" w:after="0" w:afterAutospacing="0" w:line="352" w:lineRule="atLeast"/>
        <w:ind w:firstLine="1134"/>
        <w:jc w:val="both"/>
        <w:rPr>
          <w:rFonts w:ascii="Arial" w:hAnsi="Arial" w:cs="Arial"/>
        </w:rPr>
      </w:pPr>
      <w:proofErr w:type="gramStart"/>
      <w:r w:rsidRPr="002421FE">
        <w:rPr>
          <w:rFonts w:ascii="Arial" w:hAnsi="Arial" w:cs="Arial"/>
        </w:rPr>
        <w:t>Após</w:t>
      </w:r>
      <w:proofErr w:type="gramEnd"/>
      <w:r>
        <w:rPr>
          <w:rFonts w:ascii="Arial" w:hAnsi="Arial" w:cs="Arial"/>
        </w:rPr>
        <w:t xml:space="preserve"> cumpridas as providências, os autos devem retornar</w:t>
      </w:r>
      <w:r w:rsidRPr="002421FE">
        <w:rPr>
          <w:rFonts w:ascii="Arial" w:hAnsi="Arial" w:cs="Arial"/>
        </w:rPr>
        <w:t xml:space="preserve"> conclusos</w:t>
      </w:r>
      <w:r>
        <w:rPr>
          <w:rFonts w:ascii="Arial" w:hAnsi="Arial" w:cs="Arial"/>
        </w:rPr>
        <w:t xml:space="preserve"> para determinação de outr</w:t>
      </w:r>
      <w:r w:rsidR="00BA016B">
        <w:rPr>
          <w:rFonts w:ascii="Arial" w:hAnsi="Arial" w:cs="Arial"/>
        </w:rPr>
        <w:t>os atos.</w:t>
      </w:r>
      <w:r w:rsidRPr="002421FE">
        <w:rPr>
          <w:rFonts w:ascii="Arial" w:hAnsi="Arial" w:cs="Arial"/>
        </w:rPr>
        <w:t xml:space="preserve"> </w:t>
      </w:r>
    </w:p>
    <w:p w:rsidR="00E25C98" w:rsidRDefault="00E25C98" w:rsidP="00E25C98">
      <w:pPr>
        <w:pStyle w:val="NormalWeb"/>
        <w:shd w:val="clear" w:color="auto" w:fill="FFFFFF"/>
        <w:spacing w:beforeAutospacing="0" w:after="0" w:afterAutospacing="0" w:line="352" w:lineRule="atLeast"/>
        <w:jc w:val="both"/>
        <w:rPr>
          <w:rFonts w:ascii="Arial" w:hAnsi="Arial" w:cs="Arial"/>
        </w:rPr>
      </w:pPr>
    </w:p>
    <w:p w:rsidR="001F06F6" w:rsidRPr="002421FE" w:rsidRDefault="001F06F6" w:rsidP="00BD77B8">
      <w:pPr>
        <w:pStyle w:val="NormalWeb"/>
        <w:shd w:val="clear" w:color="auto" w:fill="FFFFFF"/>
        <w:spacing w:before="84" w:beforeAutospacing="0" w:after="0" w:afterAutospacing="0" w:line="352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</w:t>
      </w:r>
      <w:r w:rsidR="004D1D50">
        <w:rPr>
          <w:rFonts w:ascii="Arial" w:hAnsi="Arial" w:cs="Arial"/>
        </w:rPr>
        <w:t>-PI</w:t>
      </w:r>
      <w:proofErr w:type="gramStart"/>
      <w:r w:rsidR="00316011" w:rsidRPr="002421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,</w:t>
      </w:r>
      <w:proofErr w:type="gramEnd"/>
      <w:r>
        <w:rPr>
          <w:rFonts w:ascii="Arial" w:hAnsi="Arial" w:cs="Arial"/>
        </w:rPr>
        <w:t xml:space="preserve">    de  </w:t>
      </w:r>
      <w:r w:rsidR="00CE6E10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 </w:t>
      </w:r>
      <w:r w:rsidR="001979AD">
        <w:rPr>
          <w:rFonts w:ascii="Arial" w:hAnsi="Arial" w:cs="Arial"/>
        </w:rPr>
        <w:t xml:space="preserve">de </w:t>
      </w:r>
      <w:r w:rsidR="00CE6E10">
        <w:rPr>
          <w:rFonts w:ascii="Arial" w:hAnsi="Arial" w:cs="Arial"/>
        </w:rPr>
        <w:t>.......</w:t>
      </w:r>
    </w:p>
    <w:p w:rsidR="008D6B7B" w:rsidRDefault="008D6B7B" w:rsidP="00001819">
      <w:pPr>
        <w:pStyle w:val="NormalWeb"/>
        <w:shd w:val="clear" w:color="auto" w:fill="FFFFFF"/>
        <w:spacing w:beforeAutospacing="0" w:after="0" w:afterAutospacing="0" w:line="352" w:lineRule="atLeast"/>
        <w:jc w:val="both"/>
        <w:rPr>
          <w:rFonts w:ascii="Arial" w:hAnsi="Arial" w:cs="Arial"/>
        </w:rPr>
      </w:pPr>
    </w:p>
    <w:p w:rsidR="008D6B7B" w:rsidRDefault="008D6B7B" w:rsidP="00001819">
      <w:pPr>
        <w:pStyle w:val="NormalWeb"/>
        <w:shd w:val="clear" w:color="auto" w:fill="FFFFFF"/>
        <w:spacing w:beforeAutospacing="0" w:after="0" w:afterAutospacing="0" w:line="352" w:lineRule="atLeast"/>
        <w:jc w:val="both"/>
        <w:rPr>
          <w:rFonts w:ascii="Arial" w:hAnsi="Arial" w:cs="Arial"/>
        </w:rPr>
      </w:pPr>
    </w:p>
    <w:p w:rsidR="008D6B7B" w:rsidRDefault="00601644" w:rsidP="008D6B7B">
      <w:pPr>
        <w:pStyle w:val="NormalWeb"/>
        <w:shd w:val="clear" w:color="auto" w:fill="FFFFFF"/>
        <w:spacing w:beforeAutospacing="0" w:after="0" w:afterAutospacing="0" w:line="352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XXXXXXXXXXX</w:t>
      </w:r>
    </w:p>
    <w:p w:rsidR="009D2D78" w:rsidRDefault="00316011" w:rsidP="008D6B7B">
      <w:pPr>
        <w:pStyle w:val="NormalWeb"/>
        <w:shd w:val="clear" w:color="auto" w:fill="FFFFFF"/>
        <w:spacing w:beforeAutospacing="0" w:after="0" w:afterAutospacing="0" w:line="352" w:lineRule="atLeast"/>
        <w:jc w:val="center"/>
        <w:rPr>
          <w:rFonts w:ascii="Arial" w:hAnsi="Arial" w:cs="Arial"/>
        </w:rPr>
      </w:pPr>
      <w:r w:rsidRPr="002421FE">
        <w:rPr>
          <w:rFonts w:ascii="Arial" w:hAnsi="Arial" w:cs="Arial"/>
        </w:rPr>
        <w:t>Promotor de Justiça</w:t>
      </w:r>
    </w:p>
    <w:p w:rsidR="009D2D78" w:rsidRDefault="009D2D78" w:rsidP="009D2D78">
      <w:pPr>
        <w:spacing w:before="100" w:beforeAutospacing="1" w:after="100" w:afterAutospacing="1" w:line="360" w:lineRule="auto"/>
        <w:ind w:firstLine="1134"/>
        <w:contextualSpacing/>
        <w:jc w:val="both"/>
        <w:rPr>
          <w:rFonts w:ascii="Arial" w:eastAsia="Times New Roman" w:hAnsi="Arial" w:cs="Arial"/>
          <w:sz w:val="24"/>
        </w:rPr>
      </w:pPr>
    </w:p>
    <w:p w:rsidR="0050319E" w:rsidRDefault="0050319E" w:rsidP="00301EBA">
      <w:pPr>
        <w:spacing w:before="100" w:beforeAutospacing="1" w:after="100" w:afterAutospacing="1" w:line="360" w:lineRule="auto"/>
        <w:ind w:firstLine="1134"/>
        <w:contextualSpacing/>
        <w:jc w:val="both"/>
      </w:pPr>
      <w:r>
        <w:rPr>
          <w:rFonts w:ascii="Arial" w:eastAsia="Times New Roman" w:hAnsi="Arial" w:cs="Arial"/>
          <w:sz w:val="24"/>
        </w:rPr>
        <w:t xml:space="preserve"> </w:t>
      </w:r>
    </w:p>
    <w:p w:rsidR="00795C92" w:rsidRPr="003E0CE2" w:rsidRDefault="00795C92" w:rsidP="00795C92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95C92" w:rsidRPr="00A8134B" w:rsidRDefault="00795C92" w:rsidP="00795C92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ind w:firstLine="1134"/>
        <w:jc w:val="both"/>
        <w:rPr>
          <w:rFonts w:ascii="Arial" w:hAnsi="Arial" w:cs="Arial"/>
          <w:color w:val="404040"/>
          <w:sz w:val="24"/>
          <w:szCs w:val="24"/>
        </w:rPr>
      </w:pPr>
    </w:p>
    <w:p w:rsidR="0050319E" w:rsidRDefault="0050319E" w:rsidP="00A53BDE">
      <w:pPr>
        <w:jc w:val="center"/>
      </w:pPr>
    </w:p>
    <w:sectPr w:rsidR="0050319E" w:rsidSect="00FE062C">
      <w:pgSz w:w="11906" w:h="16838"/>
      <w:pgMar w:top="851" w:right="1134" w:bottom="1134" w:left="1985" w:header="32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rebuchetMS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</w:lvl>
  </w:abstractNum>
  <w:abstractNum w:abstractNumId="1">
    <w:nsid w:val="46FE4DBE"/>
    <w:multiLevelType w:val="hybridMultilevel"/>
    <w:tmpl w:val="C1B273DE"/>
    <w:lvl w:ilvl="0" w:tplc="8D2682BC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3BDE"/>
    <w:rsid w:val="00001819"/>
    <w:rsid w:val="00025CAC"/>
    <w:rsid w:val="00055812"/>
    <w:rsid w:val="00057A4F"/>
    <w:rsid w:val="001578FB"/>
    <w:rsid w:val="001675F4"/>
    <w:rsid w:val="00180BC7"/>
    <w:rsid w:val="00181924"/>
    <w:rsid w:val="001979AD"/>
    <w:rsid w:val="001A03E9"/>
    <w:rsid w:val="001D2207"/>
    <w:rsid w:val="001D6FA7"/>
    <w:rsid w:val="001F06F6"/>
    <w:rsid w:val="001F5940"/>
    <w:rsid w:val="00241A0F"/>
    <w:rsid w:val="002421FE"/>
    <w:rsid w:val="0024344A"/>
    <w:rsid w:val="00245EAE"/>
    <w:rsid w:val="00246B7F"/>
    <w:rsid w:val="0026382D"/>
    <w:rsid w:val="002B5F3A"/>
    <w:rsid w:val="00301EBA"/>
    <w:rsid w:val="00316011"/>
    <w:rsid w:val="00340A18"/>
    <w:rsid w:val="003770F3"/>
    <w:rsid w:val="003D6309"/>
    <w:rsid w:val="003E0CE2"/>
    <w:rsid w:val="00443CF7"/>
    <w:rsid w:val="004704B0"/>
    <w:rsid w:val="004777CE"/>
    <w:rsid w:val="00496321"/>
    <w:rsid w:val="004C3A08"/>
    <w:rsid w:val="004D1D50"/>
    <w:rsid w:val="004F3F08"/>
    <w:rsid w:val="0050319E"/>
    <w:rsid w:val="005148A6"/>
    <w:rsid w:val="005551E1"/>
    <w:rsid w:val="005A03AA"/>
    <w:rsid w:val="005A64C4"/>
    <w:rsid w:val="005D033F"/>
    <w:rsid w:val="005D0C71"/>
    <w:rsid w:val="00601644"/>
    <w:rsid w:val="006178AC"/>
    <w:rsid w:val="00635364"/>
    <w:rsid w:val="00666727"/>
    <w:rsid w:val="006738BC"/>
    <w:rsid w:val="006A5AC6"/>
    <w:rsid w:val="006B29C0"/>
    <w:rsid w:val="00720695"/>
    <w:rsid w:val="00795C92"/>
    <w:rsid w:val="007A6C0C"/>
    <w:rsid w:val="00811C7B"/>
    <w:rsid w:val="00820F7D"/>
    <w:rsid w:val="00893B5B"/>
    <w:rsid w:val="008A6C87"/>
    <w:rsid w:val="008D4924"/>
    <w:rsid w:val="008D6B7B"/>
    <w:rsid w:val="00905DB7"/>
    <w:rsid w:val="0093586A"/>
    <w:rsid w:val="00980561"/>
    <w:rsid w:val="009C6B59"/>
    <w:rsid w:val="009D2D78"/>
    <w:rsid w:val="00A03E16"/>
    <w:rsid w:val="00A12572"/>
    <w:rsid w:val="00A13F5D"/>
    <w:rsid w:val="00A53BDE"/>
    <w:rsid w:val="00A8134B"/>
    <w:rsid w:val="00AB573A"/>
    <w:rsid w:val="00AB6076"/>
    <w:rsid w:val="00B51D8C"/>
    <w:rsid w:val="00B96513"/>
    <w:rsid w:val="00BA016B"/>
    <w:rsid w:val="00BD77B8"/>
    <w:rsid w:val="00BE49A1"/>
    <w:rsid w:val="00C56DFF"/>
    <w:rsid w:val="00CA4D00"/>
    <w:rsid w:val="00CE6E10"/>
    <w:rsid w:val="00CF349C"/>
    <w:rsid w:val="00D379E2"/>
    <w:rsid w:val="00D43562"/>
    <w:rsid w:val="00D46293"/>
    <w:rsid w:val="00D662C7"/>
    <w:rsid w:val="00E25C98"/>
    <w:rsid w:val="00E367B9"/>
    <w:rsid w:val="00EB454C"/>
    <w:rsid w:val="00F07DB2"/>
    <w:rsid w:val="00F311FE"/>
    <w:rsid w:val="00FD2AB4"/>
    <w:rsid w:val="00FE062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DE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B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BDE"/>
    <w:rPr>
      <w:rFonts w:ascii="Tahoma" w:eastAsia="Calibri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qFormat/>
    <w:rsid w:val="0050319E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Fontepargpadro"/>
    <w:rsid w:val="0050319E"/>
  </w:style>
  <w:style w:type="character" w:styleId="Hyperlink">
    <w:name w:val="Hyperlink"/>
    <w:basedOn w:val="Fontepargpadro"/>
    <w:uiPriority w:val="99"/>
    <w:semiHidden/>
    <w:unhideWhenUsed/>
    <w:rsid w:val="00503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0C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0677252/inciso-vi-do-artigo-129-da-constitui%C3%A7%C3%A3o-federal-de-1988" TargetMode="External"/><Relationship Id="rId13" Type="http://schemas.openxmlformats.org/officeDocument/2006/relationships/hyperlink" Target="http://www.jusbrasil.com/topicos/12102371/inciso-i-do-artigo-26-da-lei-n-8625-de-12-de-fevereiro-de-1993" TargetMode="External"/><Relationship Id="rId18" Type="http://schemas.openxmlformats.org/officeDocument/2006/relationships/hyperlink" Target="http://www.jusbrasil.com/topicos/12102039/inciso-vi-do-artigo-26-da-lei-n-8625-de-12-de-fevereiro-de-199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jusbrasil.com/topicos/10677474/artigo-129-da-constitui%C3%A7%C3%A3o-federal-de-1988" TargetMode="External"/><Relationship Id="rId12" Type="http://schemas.openxmlformats.org/officeDocument/2006/relationships/hyperlink" Target="http://www.jusbrasil.com/topicos/12102408/artigo-26-da-lei-n-8625-de-12-de-fevereiro-de-1993" TargetMode="External"/><Relationship Id="rId17" Type="http://schemas.openxmlformats.org/officeDocument/2006/relationships/hyperlink" Target="http://www.jusbrasil.com/topicos/12102115/inciso-iv-do-artigo-26-da-lei-n-8625-de-12-de-fevereiro-de-199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/topicos/12102151/inciso-iii-do-artigo-26-da-lei-n-8625-de-12-de-fevereiro-de-19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jusbrasil.com/legislacao/1034025/constitui%C3%A7%C3%A3o-da-republica-federativa-do-brasil-1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sbrasil.com/topicos/12102188/inciso-ii-do-artigo-26-da-lei-n-8625-de-12-de-fevereiro-de-1993" TargetMode="External"/><Relationship Id="rId10" Type="http://schemas.openxmlformats.org/officeDocument/2006/relationships/hyperlink" Target="http://www.jusbrasil.com/topicos/10677178/inciso-viii-do-artigo-129-da-constitui%C3%A7%C3%A3o-federal-de-1988" TargetMode="External"/><Relationship Id="rId19" Type="http://schemas.openxmlformats.org/officeDocument/2006/relationships/hyperlink" Target="http://www.jusbrasil.com/legislacao/127649/lei-org%C3%A2nica-nacional-do-minist%C3%A9rio-p%C3%BAblico-lei-8625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/topicos/10677213/inciso-vii-do-artigo-129-da-constitui%C3%A7%C3%A3o-federal-de-1988" TargetMode="External"/><Relationship Id="rId14" Type="http://schemas.openxmlformats.org/officeDocument/2006/relationships/hyperlink" Target="http://www.jusbrasil.com/topicos/12102266/alinea-b-do-inciso-i-do-artigo-26-da-lei-n-8625-de-12-de-fevereiro-de-19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MPPI</cp:lastModifiedBy>
  <cp:revision>68</cp:revision>
  <dcterms:created xsi:type="dcterms:W3CDTF">2013-07-20T23:34:00Z</dcterms:created>
  <dcterms:modified xsi:type="dcterms:W3CDTF">2015-11-09T11:47:00Z</dcterms:modified>
</cp:coreProperties>
</file>